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7FDD" w14:textId="3F46311F" w:rsidR="00A729C7" w:rsidRPr="001654DB" w:rsidRDefault="001654DB" w:rsidP="001654DB">
      <w:pPr>
        <w:spacing w:line="1020" w:lineRule="exact"/>
        <w:jc w:val="center"/>
        <w:rPr>
          <w:rFonts w:ascii="方正小标宋简体" w:eastAsia="方正小标宋简体" w:hAnsi="方正小标宋简体" w:cs="方正小标宋简体" w:hint="eastAsia"/>
          <w:color w:val="FF0000"/>
          <w:w w:val="75"/>
          <w:kern w:val="0"/>
          <w:sz w:val="72"/>
          <w:szCs w:val="72"/>
        </w:rPr>
      </w:pPr>
      <w:r>
        <w:rPr>
          <w:rFonts w:ascii="方正小标宋简体" w:eastAsia="方正小标宋简体" w:hAnsi="方正小标宋简体" w:cs="方正小标宋简体" w:hint="eastAsia"/>
          <w:color w:val="FF0000"/>
          <w:w w:val="75"/>
          <w:kern w:val="0"/>
          <w:sz w:val="72"/>
          <w:szCs w:val="7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方正小标宋简体" w:eastAsia="方正小标宋简体" w:hAnsi="方正小标宋简体" w:cs="方正小标宋简体" w:hint="eastAsia"/>
          <w:color w:val="FF0000"/>
          <w:w w:val="75"/>
          <w:kern w:val="0"/>
          <w:sz w:val="72"/>
          <w:szCs w:val="72"/>
        </w:rPr>
        <w:instrText>ADDIN CNKISM.UserStyle</w:instrText>
      </w:r>
      <w:r>
        <w:rPr>
          <w:rFonts w:ascii="方正小标宋简体" w:eastAsia="方正小标宋简体" w:hAnsi="方正小标宋简体" w:cs="方正小标宋简体" w:hint="eastAsia"/>
          <w:color w:val="FF0000"/>
          <w:w w:val="75"/>
          <w:kern w:val="0"/>
          <w:sz w:val="72"/>
          <w:szCs w:val="72"/>
        </w:rPr>
      </w:r>
      <w:r>
        <w:rPr>
          <w:rFonts w:ascii="方正小标宋简体" w:eastAsia="方正小标宋简体" w:hAnsi="方正小标宋简体" w:cs="方正小标宋简体" w:hint="eastAsia"/>
          <w:color w:val="FF0000"/>
          <w:w w:val="75"/>
          <w:kern w:val="0"/>
          <w:sz w:val="72"/>
          <w:szCs w:val="72"/>
        </w:rPr>
        <w:fldChar w:fldCharType="end"/>
      </w:r>
      <w:r w:rsidRPr="00C96D34">
        <w:rPr>
          <w:rFonts w:ascii="方正小标宋简体" w:eastAsia="方正小标宋简体" w:hAnsi="方正小标宋简体" w:cs="方正小标宋简体" w:hint="eastAsia"/>
          <w:color w:val="FF0000"/>
          <w:w w:val="75"/>
          <w:kern w:val="0"/>
          <w:sz w:val="72"/>
          <w:szCs w:val="72"/>
        </w:rPr>
        <w:t>中国内燃机学会</w:t>
      </w:r>
    </w:p>
    <w:p w14:paraId="41B68E47" w14:textId="77777777" w:rsidR="001654DB" w:rsidRDefault="001654DB" w:rsidP="001654DB">
      <w:pPr>
        <w:spacing w:line="10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D11D6" wp14:editId="402202A1">
                <wp:simplePos x="0" y="0"/>
                <wp:positionH relativeFrom="column">
                  <wp:posOffset>-203200</wp:posOffset>
                </wp:positionH>
                <wp:positionV relativeFrom="paragraph">
                  <wp:posOffset>43180</wp:posOffset>
                </wp:positionV>
                <wp:extent cx="576643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643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7EBD9" id="直接连接符 3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pt,3.4pt" to="438.0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" strokecolor="red" strokeweight="1.2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BA3B1" wp14:editId="6653A8E5">
                <wp:simplePos x="0" y="0"/>
                <wp:positionH relativeFrom="column">
                  <wp:posOffset>-206375</wp:posOffset>
                </wp:positionH>
                <wp:positionV relativeFrom="paragraph">
                  <wp:posOffset>0</wp:posOffset>
                </wp:positionV>
                <wp:extent cx="5796280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628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08560" id="直接连接符 23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5pt,0" to="440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" strokecolor="red" strokeweight="2.25pt"/>
            </w:pict>
          </mc:Fallback>
        </mc:AlternateContent>
      </w:r>
    </w:p>
    <w:p w14:paraId="0AAF3CFF" w14:textId="51425B9B" w:rsidR="00B14B44" w:rsidRPr="001654DB" w:rsidRDefault="00A729C7" w:rsidP="00997FE4">
      <w:pPr>
        <w:adjustRightInd w:val="0"/>
        <w:snapToGrid w:val="0"/>
        <w:spacing w:afterLines="50" w:after="156"/>
        <w:jc w:val="center"/>
        <w:rPr>
          <w:rFonts w:ascii="华光仿宋一_CNKI" w:eastAsia="华光仿宋一_CNKI" w:hAnsi="华光仿宋一_CNKI" w:cs="方正小标宋简体"/>
          <w:bCs/>
          <w:color w:val="000000"/>
          <w:sz w:val="40"/>
          <w:szCs w:val="40"/>
        </w:rPr>
      </w:pPr>
      <w:r w:rsidRPr="001654DB">
        <w:rPr>
          <w:rFonts w:ascii="华光仿宋一_CNKI" w:eastAsia="华光仿宋一_CNKI" w:hAnsi="华光仿宋一_CNKI" w:cs="方正小标宋简体" w:hint="eastAsia"/>
          <w:bCs/>
          <w:color w:val="000000"/>
          <w:sz w:val="40"/>
          <w:szCs w:val="40"/>
        </w:rPr>
        <w:t>2</w:t>
      </w:r>
      <w:r w:rsidRPr="001654DB">
        <w:rPr>
          <w:rFonts w:ascii="华光仿宋一_CNKI" w:eastAsia="华光仿宋一_CNKI" w:hAnsi="华光仿宋一_CNKI" w:cs="方正小标宋简体"/>
          <w:bCs/>
          <w:color w:val="000000"/>
          <w:sz w:val="40"/>
          <w:szCs w:val="40"/>
        </w:rPr>
        <w:t>022</w:t>
      </w:r>
      <w:r w:rsidRPr="001654DB">
        <w:rPr>
          <w:rFonts w:ascii="华光仿宋一_CNKI" w:eastAsia="华光仿宋一_CNKI" w:hAnsi="华光仿宋一_CNKI" w:cs="方正小标宋简体" w:hint="eastAsia"/>
          <w:bCs/>
          <w:color w:val="000000"/>
          <w:sz w:val="40"/>
          <w:szCs w:val="40"/>
        </w:rPr>
        <w:t>内燃动力智能控制算法挑战赛预赛通知</w:t>
      </w:r>
    </w:p>
    <w:p w14:paraId="676F3F7D" w14:textId="7EA71597" w:rsidR="00023416" w:rsidRPr="009047D3" w:rsidRDefault="000300E5" w:rsidP="003B625F">
      <w:pPr>
        <w:adjustRightInd w:val="0"/>
        <w:snapToGrid w:val="0"/>
        <w:spacing w:afterLines="50" w:after="156" w:line="360" w:lineRule="auto"/>
        <w:jc w:val="left"/>
        <w:rPr>
          <w:rFonts w:ascii="仿宋" w:eastAsia="仿宋" w:hAnsi="仿宋"/>
          <w:sz w:val="24"/>
          <w:szCs w:val="24"/>
        </w:rPr>
      </w:pPr>
      <w:r w:rsidRPr="009047D3">
        <w:rPr>
          <w:rFonts w:ascii="仿宋" w:eastAsia="仿宋" w:hAnsi="仿宋" w:hint="eastAsia"/>
          <w:sz w:val="24"/>
          <w:szCs w:val="24"/>
        </w:rPr>
        <w:t>各赛队负责人：</w:t>
      </w:r>
    </w:p>
    <w:p w14:paraId="69C59721" w14:textId="760CEB3B" w:rsidR="000300E5" w:rsidRPr="007A03D9" w:rsidRDefault="000300E5" w:rsidP="007A03D9">
      <w:pPr>
        <w:adjustRightInd w:val="0"/>
        <w:snapToGrid w:val="0"/>
        <w:spacing w:afterLines="50" w:after="156" w:line="360" w:lineRule="auto"/>
        <w:ind w:firstLine="420"/>
        <w:rPr>
          <w:rFonts w:ascii="仿宋" w:eastAsia="仿宋" w:hAnsi="仿宋"/>
          <w:sz w:val="24"/>
          <w:szCs w:val="24"/>
        </w:rPr>
      </w:pPr>
      <w:r w:rsidRPr="009047D3">
        <w:rPr>
          <w:rFonts w:ascii="仿宋" w:eastAsia="仿宋" w:hAnsi="仿宋" w:hint="eastAsia"/>
          <w:sz w:val="24"/>
          <w:szCs w:val="24"/>
        </w:rPr>
        <w:t>经</w:t>
      </w:r>
      <w:r w:rsidR="002579A0" w:rsidRPr="009047D3">
        <w:rPr>
          <w:rFonts w:ascii="仿宋" w:eastAsia="仿宋" w:hAnsi="仿宋" w:hint="eastAsia"/>
          <w:sz w:val="24"/>
          <w:szCs w:val="24"/>
        </w:rPr>
        <w:t>赛事执行委员会</w:t>
      </w:r>
      <w:r w:rsidRPr="009047D3">
        <w:rPr>
          <w:rFonts w:ascii="仿宋" w:eastAsia="仿宋" w:hAnsi="仿宋" w:hint="eastAsia"/>
          <w:sz w:val="24"/>
          <w:szCs w:val="24"/>
        </w:rPr>
        <w:t>讨论</w:t>
      </w:r>
      <w:r w:rsidR="00915244" w:rsidRPr="009047D3">
        <w:rPr>
          <w:rFonts w:ascii="仿宋" w:eastAsia="仿宋" w:hAnsi="仿宋" w:hint="eastAsia"/>
          <w:sz w:val="24"/>
          <w:szCs w:val="24"/>
        </w:rPr>
        <w:t>决定</w:t>
      </w:r>
      <w:r w:rsidRPr="009047D3">
        <w:rPr>
          <w:rFonts w:ascii="仿宋" w:eastAsia="仿宋" w:hAnsi="仿宋" w:hint="eastAsia"/>
          <w:sz w:val="24"/>
          <w:szCs w:val="24"/>
        </w:rPr>
        <w:t>，</w:t>
      </w:r>
      <w:r w:rsidR="002D6FBB" w:rsidRPr="009047D3">
        <w:rPr>
          <w:rFonts w:ascii="仿宋" w:eastAsia="仿宋" w:hAnsi="仿宋" w:hint="eastAsia"/>
          <w:sz w:val="24"/>
          <w:szCs w:val="24"/>
        </w:rPr>
        <w:t>综合考虑国内外时差，</w:t>
      </w:r>
      <w:r w:rsidRPr="009047D3">
        <w:rPr>
          <w:rFonts w:ascii="仿宋" w:eastAsia="仿宋" w:hAnsi="仿宋"/>
          <w:sz w:val="24"/>
          <w:szCs w:val="24"/>
        </w:rPr>
        <w:t>2022内燃动力智能控制算法挑战赛</w:t>
      </w:r>
      <w:r w:rsidRPr="009047D3">
        <w:rPr>
          <w:rFonts w:ascii="仿宋" w:eastAsia="仿宋" w:hAnsi="仿宋" w:hint="eastAsia"/>
          <w:sz w:val="24"/>
          <w:szCs w:val="24"/>
        </w:rPr>
        <w:t>的</w:t>
      </w:r>
      <w:r w:rsidRPr="007A03D9">
        <w:rPr>
          <w:rFonts w:ascii="仿宋" w:eastAsia="仿宋" w:hAnsi="仿宋"/>
          <w:sz w:val="24"/>
          <w:szCs w:val="24"/>
        </w:rPr>
        <w:t>预赛</w:t>
      </w:r>
      <w:r w:rsidRPr="007A03D9">
        <w:rPr>
          <w:rFonts w:ascii="仿宋" w:eastAsia="仿宋" w:hAnsi="仿宋" w:hint="eastAsia"/>
          <w:sz w:val="24"/>
          <w:szCs w:val="24"/>
        </w:rPr>
        <w:t>定于2</w:t>
      </w:r>
      <w:r w:rsidRPr="007A03D9">
        <w:rPr>
          <w:rFonts w:ascii="仿宋" w:eastAsia="仿宋" w:hAnsi="仿宋"/>
          <w:sz w:val="24"/>
          <w:szCs w:val="24"/>
        </w:rPr>
        <w:t>022</w:t>
      </w:r>
      <w:r w:rsidRPr="007A03D9">
        <w:rPr>
          <w:rFonts w:ascii="仿宋" w:eastAsia="仿宋" w:hAnsi="仿宋" w:hint="eastAsia"/>
          <w:sz w:val="24"/>
          <w:szCs w:val="24"/>
        </w:rPr>
        <w:t>年1</w:t>
      </w:r>
      <w:r w:rsidRPr="007A03D9">
        <w:rPr>
          <w:rFonts w:ascii="仿宋" w:eastAsia="仿宋" w:hAnsi="仿宋"/>
          <w:sz w:val="24"/>
          <w:szCs w:val="24"/>
        </w:rPr>
        <w:t>1</w:t>
      </w:r>
      <w:r w:rsidRPr="007A03D9">
        <w:rPr>
          <w:rFonts w:ascii="仿宋" w:eastAsia="仿宋" w:hAnsi="仿宋" w:hint="eastAsia"/>
          <w:sz w:val="24"/>
          <w:szCs w:val="24"/>
        </w:rPr>
        <w:t>月2</w:t>
      </w:r>
      <w:r w:rsidRPr="007A03D9">
        <w:rPr>
          <w:rFonts w:ascii="仿宋" w:eastAsia="仿宋" w:hAnsi="仿宋"/>
          <w:sz w:val="24"/>
          <w:szCs w:val="24"/>
        </w:rPr>
        <w:t>5</w:t>
      </w:r>
      <w:r w:rsidRPr="007A03D9">
        <w:rPr>
          <w:rFonts w:ascii="仿宋" w:eastAsia="仿宋" w:hAnsi="仿宋" w:hint="eastAsia"/>
          <w:sz w:val="24"/>
          <w:szCs w:val="24"/>
        </w:rPr>
        <w:t>日</w:t>
      </w:r>
      <w:r w:rsidR="00234E94" w:rsidRPr="007A03D9">
        <w:rPr>
          <w:rFonts w:ascii="仿宋" w:eastAsia="仿宋" w:hAnsi="仿宋" w:hint="eastAsia"/>
          <w:sz w:val="24"/>
          <w:szCs w:val="24"/>
        </w:rPr>
        <w:t>1</w:t>
      </w:r>
      <w:r w:rsidR="00234E94" w:rsidRPr="007A03D9">
        <w:rPr>
          <w:rFonts w:ascii="仿宋" w:eastAsia="仿宋" w:hAnsi="仿宋"/>
          <w:sz w:val="24"/>
          <w:szCs w:val="24"/>
        </w:rPr>
        <w:t>9</w:t>
      </w:r>
      <w:r w:rsidR="00516B0F" w:rsidRPr="007A03D9">
        <w:rPr>
          <w:rFonts w:ascii="仿宋" w:eastAsia="仿宋" w:hAnsi="仿宋" w:hint="eastAsia"/>
          <w:sz w:val="24"/>
          <w:szCs w:val="24"/>
        </w:rPr>
        <w:t>:</w:t>
      </w:r>
      <w:r w:rsidR="00516B0F" w:rsidRPr="007A03D9">
        <w:rPr>
          <w:rFonts w:ascii="仿宋" w:eastAsia="仿宋" w:hAnsi="仿宋"/>
          <w:sz w:val="24"/>
          <w:szCs w:val="24"/>
        </w:rPr>
        <w:t>00</w:t>
      </w:r>
      <w:r w:rsidR="00234E94" w:rsidRPr="007A03D9">
        <w:rPr>
          <w:rFonts w:ascii="仿宋" w:eastAsia="仿宋" w:hAnsi="仿宋"/>
          <w:sz w:val="24"/>
          <w:szCs w:val="24"/>
        </w:rPr>
        <w:t>-21</w:t>
      </w:r>
      <w:r w:rsidR="00234E94" w:rsidRPr="007A03D9">
        <w:rPr>
          <w:rFonts w:ascii="仿宋" w:eastAsia="仿宋" w:hAnsi="仿宋" w:hint="eastAsia"/>
          <w:sz w:val="24"/>
          <w:szCs w:val="24"/>
        </w:rPr>
        <w:t>:</w:t>
      </w:r>
      <w:r w:rsidR="00234E94" w:rsidRPr="007A03D9">
        <w:rPr>
          <w:rFonts w:ascii="仿宋" w:eastAsia="仿宋" w:hAnsi="仿宋"/>
          <w:sz w:val="24"/>
          <w:szCs w:val="24"/>
        </w:rPr>
        <w:t>00</w:t>
      </w:r>
      <w:r w:rsidR="00516B0F" w:rsidRPr="007A03D9">
        <w:rPr>
          <w:rFonts w:ascii="仿宋" w:eastAsia="仿宋" w:hAnsi="仿宋" w:hint="eastAsia"/>
          <w:sz w:val="24"/>
          <w:szCs w:val="24"/>
        </w:rPr>
        <w:t>，</w:t>
      </w:r>
      <w:r w:rsidRPr="007A03D9">
        <w:rPr>
          <w:rFonts w:ascii="仿宋" w:eastAsia="仿宋" w:hAnsi="仿宋" w:hint="eastAsia"/>
          <w:sz w:val="24"/>
          <w:szCs w:val="24"/>
        </w:rPr>
        <w:t>以线上的形式</w:t>
      </w:r>
      <w:r w:rsidR="00915244" w:rsidRPr="007A03D9">
        <w:rPr>
          <w:rFonts w:ascii="仿宋" w:eastAsia="仿宋" w:hAnsi="仿宋" w:hint="eastAsia"/>
          <w:sz w:val="24"/>
          <w:szCs w:val="24"/>
        </w:rPr>
        <w:t>举行</w:t>
      </w:r>
      <w:r w:rsidRPr="007A03D9">
        <w:rPr>
          <w:rFonts w:ascii="仿宋" w:eastAsia="仿宋" w:hAnsi="仿宋" w:hint="eastAsia"/>
          <w:sz w:val="24"/>
          <w:szCs w:val="24"/>
        </w:rPr>
        <w:t>。</w:t>
      </w:r>
    </w:p>
    <w:p w14:paraId="1D59055E" w14:textId="44324886" w:rsidR="00997FE4" w:rsidRDefault="00997FE4" w:rsidP="003B625F">
      <w:pPr>
        <w:adjustRightInd w:val="0"/>
        <w:snapToGrid w:val="0"/>
        <w:spacing w:afterLines="50" w:after="156" w:line="360" w:lineRule="auto"/>
        <w:ind w:firstLine="420"/>
        <w:jc w:val="left"/>
        <w:rPr>
          <w:rFonts w:ascii="仿宋" w:eastAsia="仿宋" w:hAnsi="仿宋"/>
          <w:sz w:val="24"/>
          <w:szCs w:val="24"/>
        </w:rPr>
      </w:pPr>
      <w:r w:rsidRPr="009047D3">
        <w:rPr>
          <w:rFonts w:ascii="仿宋" w:eastAsia="仿宋" w:hAnsi="仿宋" w:hint="eastAsia"/>
          <w:sz w:val="24"/>
          <w:szCs w:val="24"/>
        </w:rPr>
        <w:t>本届比赛</w:t>
      </w:r>
      <w:r w:rsidR="00596675">
        <w:rPr>
          <w:rFonts w:ascii="仿宋" w:eastAsia="仿宋" w:hAnsi="仿宋" w:hint="eastAsia"/>
          <w:sz w:val="24"/>
          <w:szCs w:val="24"/>
        </w:rPr>
        <w:t>主题为发动机空气系统控制算法，</w:t>
      </w:r>
      <w:r w:rsidRPr="009047D3">
        <w:rPr>
          <w:rFonts w:ascii="仿宋" w:eastAsia="仿宋" w:hAnsi="仿宋"/>
          <w:sz w:val="24"/>
          <w:szCs w:val="24"/>
        </w:rPr>
        <w:t>采用模型在环仿真形式，量化评测各赛队算法的控制精度、响应速度、抗干扰能力等综合指标。</w:t>
      </w:r>
      <w:r w:rsidR="00605828" w:rsidRPr="009047D3">
        <w:rPr>
          <w:rFonts w:ascii="仿宋" w:eastAsia="仿宋" w:hAnsi="仿宋" w:hint="eastAsia"/>
          <w:sz w:val="24"/>
          <w:szCs w:val="24"/>
        </w:rPr>
        <w:t>在预赛中，计划评选出不超过1</w:t>
      </w:r>
      <w:r w:rsidR="00605828" w:rsidRPr="009047D3">
        <w:rPr>
          <w:rFonts w:ascii="仿宋" w:eastAsia="仿宋" w:hAnsi="仿宋"/>
          <w:sz w:val="24"/>
          <w:szCs w:val="24"/>
        </w:rPr>
        <w:t>0</w:t>
      </w:r>
      <w:r w:rsidR="00605828" w:rsidRPr="009047D3">
        <w:rPr>
          <w:rFonts w:ascii="仿宋" w:eastAsia="仿宋" w:hAnsi="仿宋" w:hint="eastAsia"/>
          <w:sz w:val="24"/>
          <w:szCs w:val="24"/>
        </w:rPr>
        <w:t>支优胜队伍进入决赛</w:t>
      </w:r>
      <w:r w:rsidR="006245D0" w:rsidRPr="009047D3">
        <w:rPr>
          <w:rFonts w:ascii="仿宋" w:eastAsia="仿宋" w:hAnsi="仿宋" w:hint="eastAsia"/>
          <w:sz w:val="24"/>
          <w:szCs w:val="24"/>
        </w:rPr>
        <w:t>（决赛定于2</w:t>
      </w:r>
      <w:r w:rsidR="006245D0" w:rsidRPr="009047D3">
        <w:rPr>
          <w:rFonts w:ascii="仿宋" w:eastAsia="仿宋" w:hAnsi="仿宋"/>
          <w:sz w:val="24"/>
          <w:szCs w:val="24"/>
        </w:rPr>
        <w:t>022</w:t>
      </w:r>
      <w:r w:rsidR="006245D0" w:rsidRPr="009047D3">
        <w:rPr>
          <w:rFonts w:ascii="仿宋" w:eastAsia="仿宋" w:hAnsi="仿宋" w:hint="eastAsia"/>
          <w:sz w:val="24"/>
          <w:szCs w:val="24"/>
        </w:rPr>
        <w:t>年1</w:t>
      </w:r>
      <w:r w:rsidR="006245D0" w:rsidRPr="009047D3">
        <w:rPr>
          <w:rFonts w:ascii="仿宋" w:eastAsia="仿宋" w:hAnsi="仿宋"/>
          <w:sz w:val="24"/>
          <w:szCs w:val="24"/>
        </w:rPr>
        <w:t>1</w:t>
      </w:r>
      <w:r w:rsidR="006245D0" w:rsidRPr="009047D3">
        <w:rPr>
          <w:rFonts w:ascii="仿宋" w:eastAsia="仿宋" w:hAnsi="仿宋" w:hint="eastAsia"/>
          <w:sz w:val="24"/>
          <w:szCs w:val="24"/>
        </w:rPr>
        <w:t>月2</w:t>
      </w:r>
      <w:r w:rsidR="006245D0" w:rsidRPr="009047D3">
        <w:rPr>
          <w:rFonts w:ascii="仿宋" w:eastAsia="仿宋" w:hAnsi="仿宋"/>
          <w:sz w:val="24"/>
          <w:szCs w:val="24"/>
        </w:rPr>
        <w:t>8</w:t>
      </w:r>
      <w:r w:rsidR="006245D0" w:rsidRPr="009047D3">
        <w:rPr>
          <w:rFonts w:ascii="仿宋" w:eastAsia="仿宋" w:hAnsi="仿宋" w:hint="eastAsia"/>
          <w:sz w:val="24"/>
          <w:szCs w:val="24"/>
        </w:rPr>
        <w:t>日在上海虹桥大华假日酒店和线上混合模式进行）</w:t>
      </w:r>
      <w:r w:rsidR="00597DBF" w:rsidRPr="009047D3">
        <w:rPr>
          <w:rFonts w:ascii="仿宋" w:eastAsia="仿宋" w:hAnsi="仿宋" w:hint="eastAsia"/>
          <w:sz w:val="24"/>
          <w:szCs w:val="24"/>
        </w:rPr>
        <w:t>。</w:t>
      </w:r>
      <w:r w:rsidR="006245D0" w:rsidRPr="009047D3">
        <w:rPr>
          <w:rFonts w:ascii="仿宋" w:eastAsia="仿宋" w:hAnsi="仿宋" w:hint="eastAsia"/>
          <w:sz w:val="24"/>
          <w:szCs w:val="24"/>
        </w:rPr>
        <w:t>预赛的总体流程</w:t>
      </w:r>
      <w:r w:rsidR="00E805A8">
        <w:rPr>
          <w:rFonts w:ascii="仿宋" w:eastAsia="仿宋" w:hAnsi="仿宋" w:hint="eastAsia"/>
          <w:sz w:val="24"/>
          <w:szCs w:val="24"/>
        </w:rPr>
        <w:t>如表A所示。</w:t>
      </w:r>
    </w:p>
    <w:p w14:paraId="54598FFB" w14:textId="0AE74C54" w:rsidR="002F5D2C" w:rsidRPr="009047D3" w:rsidRDefault="002F5D2C" w:rsidP="002F5D2C">
      <w:pPr>
        <w:adjustRightInd w:val="0"/>
        <w:snapToGrid w:val="0"/>
        <w:spacing w:afterLines="50" w:after="156" w:line="360" w:lineRule="auto"/>
        <w:jc w:val="center"/>
        <w:rPr>
          <w:rFonts w:ascii="仿宋" w:eastAsia="仿宋" w:hAnsi="仿宋"/>
          <w:sz w:val="24"/>
          <w:szCs w:val="24"/>
        </w:rPr>
      </w:pPr>
      <w:r w:rsidRPr="002F5D2C">
        <w:rPr>
          <w:rFonts w:ascii="仿宋" w:eastAsia="仿宋" w:hAnsi="仿宋" w:hint="eastAsia"/>
          <w:sz w:val="24"/>
          <w:szCs w:val="24"/>
        </w:rPr>
        <w:t>表A</w:t>
      </w:r>
      <w:r w:rsidRPr="002F5D2C">
        <w:rPr>
          <w:rFonts w:ascii="仿宋" w:eastAsia="仿宋" w:hAnsi="仿宋"/>
          <w:sz w:val="24"/>
          <w:szCs w:val="24"/>
        </w:rPr>
        <w:t xml:space="preserve"> </w:t>
      </w:r>
      <w:r w:rsidRPr="002F5D2C">
        <w:rPr>
          <w:rFonts w:ascii="仿宋" w:eastAsia="仿宋" w:hAnsi="仿宋" w:hint="eastAsia"/>
          <w:sz w:val="24"/>
          <w:szCs w:val="24"/>
        </w:rPr>
        <w:t>1</w:t>
      </w:r>
      <w:r w:rsidRPr="002F5D2C">
        <w:rPr>
          <w:rFonts w:ascii="仿宋" w:eastAsia="仿宋" w:hAnsi="仿宋"/>
          <w:sz w:val="24"/>
          <w:szCs w:val="24"/>
        </w:rPr>
        <w:t>1</w:t>
      </w:r>
      <w:r w:rsidRPr="002F5D2C">
        <w:rPr>
          <w:rFonts w:ascii="仿宋" w:eastAsia="仿宋" w:hAnsi="仿宋" w:hint="eastAsia"/>
          <w:sz w:val="24"/>
          <w:szCs w:val="24"/>
        </w:rPr>
        <w:t>月2</w:t>
      </w:r>
      <w:r w:rsidRPr="002F5D2C">
        <w:rPr>
          <w:rFonts w:ascii="仿宋" w:eastAsia="仿宋" w:hAnsi="仿宋"/>
          <w:sz w:val="24"/>
          <w:szCs w:val="24"/>
        </w:rPr>
        <w:t>5</w:t>
      </w:r>
      <w:r w:rsidRPr="002F5D2C">
        <w:rPr>
          <w:rFonts w:ascii="仿宋" w:eastAsia="仿宋" w:hAnsi="仿宋" w:hint="eastAsia"/>
          <w:sz w:val="24"/>
          <w:szCs w:val="24"/>
        </w:rPr>
        <w:t>日预赛流程</w:t>
      </w:r>
    </w:p>
    <w:tbl>
      <w:tblPr>
        <w:tblStyle w:val="a8"/>
        <w:tblW w:w="8411" w:type="dxa"/>
        <w:tblLook w:val="04A0" w:firstRow="1" w:lastRow="0" w:firstColumn="1" w:lastColumn="0" w:noHBand="0" w:noVBand="1"/>
      </w:tblPr>
      <w:tblGrid>
        <w:gridCol w:w="1696"/>
        <w:gridCol w:w="4047"/>
        <w:gridCol w:w="2668"/>
      </w:tblGrid>
      <w:tr w:rsidR="00234E94" w:rsidRPr="009047D3" w14:paraId="0CCB9B81" w14:textId="77777777" w:rsidTr="005B17FF">
        <w:trPr>
          <w:trHeight w:val="256"/>
        </w:trPr>
        <w:tc>
          <w:tcPr>
            <w:tcW w:w="1696" w:type="dxa"/>
          </w:tcPr>
          <w:p w14:paraId="63561E58" w14:textId="2128D7C0" w:rsidR="00234E94" w:rsidRPr="009047D3" w:rsidRDefault="00360091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时间</w:t>
            </w:r>
          </w:p>
        </w:tc>
        <w:tc>
          <w:tcPr>
            <w:tcW w:w="4047" w:type="dxa"/>
          </w:tcPr>
          <w:p w14:paraId="79D709E1" w14:textId="34C8F32C" w:rsidR="00234E94" w:rsidRPr="009047D3" w:rsidRDefault="00E849C2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内容</w:t>
            </w:r>
          </w:p>
        </w:tc>
        <w:tc>
          <w:tcPr>
            <w:tcW w:w="2668" w:type="dxa"/>
          </w:tcPr>
          <w:p w14:paraId="49A2FCDE" w14:textId="07B2360C" w:rsidR="00234E94" w:rsidRPr="009047D3" w:rsidRDefault="00450E3F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主持人</w:t>
            </w:r>
          </w:p>
        </w:tc>
      </w:tr>
      <w:tr w:rsidR="00FE2074" w:rsidRPr="009047D3" w14:paraId="352EB6BD" w14:textId="77777777" w:rsidTr="005B17FF">
        <w:trPr>
          <w:trHeight w:val="254"/>
        </w:trPr>
        <w:tc>
          <w:tcPr>
            <w:tcW w:w="1696" w:type="dxa"/>
          </w:tcPr>
          <w:p w14:paraId="4F45260D" w14:textId="6DD733FA" w:rsidR="00FE2074" w:rsidRPr="009047D3" w:rsidRDefault="00FE2074" w:rsidP="00FE2074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Cs w:val="21"/>
              </w:rPr>
            </w:pPr>
            <w:r w:rsidRPr="009047D3">
              <w:rPr>
                <w:rFonts w:ascii="仿宋" w:eastAsia="仿宋" w:hAnsi="仿宋"/>
                <w:sz w:val="21"/>
                <w:szCs w:val="21"/>
              </w:rPr>
              <w:t>18:50 – 19:00</w:t>
            </w:r>
          </w:p>
        </w:tc>
        <w:tc>
          <w:tcPr>
            <w:tcW w:w="4047" w:type="dxa"/>
          </w:tcPr>
          <w:p w14:paraId="2AD1A4FA" w14:textId="73F1E96A" w:rsidR="00FE2074" w:rsidRPr="009047D3" w:rsidRDefault="00FE2074" w:rsidP="00FE2074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各赛队线上签到</w:t>
            </w:r>
          </w:p>
        </w:tc>
        <w:tc>
          <w:tcPr>
            <w:tcW w:w="2668" w:type="dxa"/>
          </w:tcPr>
          <w:p w14:paraId="47B2E602" w14:textId="7BC7FB6A" w:rsidR="00FE2074" w:rsidRPr="009047D3" w:rsidRDefault="00450E3F" w:rsidP="00450E3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-</w:t>
            </w:r>
          </w:p>
        </w:tc>
      </w:tr>
      <w:tr w:rsidR="00234E94" w:rsidRPr="009047D3" w14:paraId="1CAD67D3" w14:textId="77777777" w:rsidTr="005B17FF">
        <w:trPr>
          <w:trHeight w:val="254"/>
        </w:trPr>
        <w:tc>
          <w:tcPr>
            <w:tcW w:w="1696" w:type="dxa"/>
          </w:tcPr>
          <w:p w14:paraId="7A1968F2" w14:textId="445699D4" w:rsidR="00234E94" w:rsidRPr="009047D3" w:rsidRDefault="00FE2074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/>
                <w:sz w:val="21"/>
                <w:szCs w:val="21"/>
              </w:rPr>
              <w:t>19:00 – 19</w:t>
            </w:r>
            <w:r w:rsidRPr="009047D3"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>05</w:t>
            </w:r>
          </w:p>
        </w:tc>
        <w:tc>
          <w:tcPr>
            <w:tcW w:w="4047" w:type="dxa"/>
          </w:tcPr>
          <w:p w14:paraId="3BDBF7E3" w14:textId="5D339165" w:rsidR="00234E94" w:rsidRPr="009047D3" w:rsidRDefault="00D0108F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赛事</w:t>
            </w:r>
            <w:r w:rsidR="00FF0EAD">
              <w:rPr>
                <w:rFonts w:ascii="仿宋" w:eastAsia="仿宋" w:hAnsi="仿宋" w:hint="eastAsia"/>
                <w:sz w:val="21"/>
                <w:szCs w:val="21"/>
              </w:rPr>
              <w:t>主办/承办单位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领导致辞</w:t>
            </w:r>
          </w:p>
        </w:tc>
        <w:tc>
          <w:tcPr>
            <w:tcW w:w="2668" w:type="dxa"/>
          </w:tcPr>
          <w:p w14:paraId="00C18F91" w14:textId="351F0D7A" w:rsidR="00234E94" w:rsidRPr="009047D3" w:rsidRDefault="00D0108F" w:rsidP="00450E3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hint="eastAsia"/>
                <w:sz w:val="21"/>
                <w:szCs w:val="21"/>
              </w:rPr>
              <w:t>宋康</w:t>
            </w:r>
            <w:proofErr w:type="gramEnd"/>
          </w:p>
        </w:tc>
      </w:tr>
      <w:tr w:rsidR="002D6FBB" w:rsidRPr="009047D3" w14:paraId="7E824238" w14:textId="77777777" w:rsidTr="005B17FF">
        <w:trPr>
          <w:trHeight w:val="256"/>
        </w:trPr>
        <w:tc>
          <w:tcPr>
            <w:tcW w:w="1696" w:type="dxa"/>
          </w:tcPr>
          <w:p w14:paraId="57CCF514" w14:textId="4235314B" w:rsidR="002D6FBB" w:rsidRPr="009047D3" w:rsidRDefault="009851AF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/>
                <w:sz w:val="21"/>
                <w:szCs w:val="21"/>
              </w:rPr>
              <w:t>19:0</w:t>
            </w:r>
            <w:r w:rsidR="005F7EAB">
              <w:rPr>
                <w:rFonts w:ascii="仿宋" w:eastAsia="仿宋" w:hAnsi="仿宋"/>
                <w:sz w:val="21"/>
                <w:szCs w:val="21"/>
              </w:rPr>
              <w:t>5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 xml:space="preserve"> – 19</w:t>
            </w:r>
            <w:r w:rsidRPr="009047D3"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 w:rsidR="005F7EAB">
              <w:rPr>
                <w:rFonts w:ascii="仿宋" w:eastAsia="仿宋" w:hAnsi="仿宋"/>
                <w:sz w:val="21"/>
                <w:szCs w:val="21"/>
              </w:rPr>
              <w:t>10</w:t>
            </w:r>
          </w:p>
        </w:tc>
        <w:tc>
          <w:tcPr>
            <w:tcW w:w="4047" w:type="dxa"/>
          </w:tcPr>
          <w:p w14:paraId="6CE2D54F" w14:textId="4F6141BB" w:rsidR="002D6FBB" w:rsidRPr="009047D3" w:rsidRDefault="009851AF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宣读比赛题目和</w:t>
            </w:r>
            <w:r w:rsidR="003F0A0D">
              <w:rPr>
                <w:rFonts w:ascii="仿宋" w:eastAsia="仿宋" w:hAnsi="仿宋" w:hint="eastAsia"/>
                <w:sz w:val="21"/>
                <w:szCs w:val="21"/>
              </w:rPr>
              <w:t>评</w:t>
            </w:r>
            <w:r w:rsidRPr="009047D3">
              <w:rPr>
                <w:rFonts w:ascii="仿宋" w:eastAsia="仿宋" w:hAnsi="仿宋" w:hint="eastAsia"/>
                <w:sz w:val="21"/>
                <w:szCs w:val="21"/>
              </w:rPr>
              <w:t>分规则</w:t>
            </w:r>
          </w:p>
        </w:tc>
        <w:tc>
          <w:tcPr>
            <w:tcW w:w="2668" w:type="dxa"/>
          </w:tcPr>
          <w:p w14:paraId="551E17C2" w14:textId="2BCE5160" w:rsidR="002D6FBB" w:rsidRPr="009047D3" w:rsidRDefault="002954EC" w:rsidP="00450E3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李乐</w:t>
            </w:r>
          </w:p>
        </w:tc>
      </w:tr>
      <w:tr w:rsidR="009851AF" w:rsidRPr="009047D3" w14:paraId="049B173C" w14:textId="77777777" w:rsidTr="005B17FF">
        <w:trPr>
          <w:trHeight w:val="256"/>
        </w:trPr>
        <w:tc>
          <w:tcPr>
            <w:tcW w:w="1696" w:type="dxa"/>
          </w:tcPr>
          <w:p w14:paraId="742BDE80" w14:textId="0451DACE" w:rsidR="009851AF" w:rsidRPr="009047D3" w:rsidRDefault="009851AF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/>
                <w:sz w:val="21"/>
                <w:szCs w:val="21"/>
              </w:rPr>
              <w:t>19:</w:t>
            </w:r>
            <w:r w:rsidR="005F7EAB">
              <w:rPr>
                <w:rFonts w:ascii="仿宋" w:eastAsia="仿宋" w:hAnsi="仿宋"/>
                <w:sz w:val="21"/>
                <w:szCs w:val="21"/>
              </w:rPr>
              <w:t>10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 xml:space="preserve"> – 19</w:t>
            </w:r>
            <w:r w:rsidRPr="009047D3"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>1</w:t>
            </w:r>
            <w:r w:rsidR="00426875">
              <w:rPr>
                <w:rFonts w:ascii="仿宋" w:eastAsia="仿宋" w:hAnsi="仿宋"/>
                <w:sz w:val="21"/>
                <w:szCs w:val="21"/>
              </w:rPr>
              <w:t>5</w:t>
            </w:r>
          </w:p>
        </w:tc>
        <w:tc>
          <w:tcPr>
            <w:tcW w:w="4047" w:type="dxa"/>
          </w:tcPr>
          <w:p w14:paraId="5203C4BE" w14:textId="5C08ED02" w:rsidR="009851AF" w:rsidRPr="009047D3" w:rsidRDefault="00215BE0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发布赛题至</w:t>
            </w:r>
            <w:proofErr w:type="gramStart"/>
            <w:r w:rsidRPr="009047D3">
              <w:rPr>
                <w:rFonts w:ascii="仿宋" w:eastAsia="仿宋" w:hAnsi="仿宋" w:hint="eastAsia"/>
                <w:sz w:val="21"/>
                <w:szCs w:val="21"/>
              </w:rPr>
              <w:t>微信群</w:t>
            </w:r>
            <w:proofErr w:type="gramEnd"/>
            <w:r w:rsidRPr="009047D3">
              <w:rPr>
                <w:rFonts w:ascii="仿宋" w:eastAsia="仿宋" w:hAnsi="仿宋" w:hint="eastAsia"/>
                <w:sz w:val="21"/>
                <w:szCs w:val="21"/>
              </w:rPr>
              <w:t>和赛队报名邮箱</w:t>
            </w:r>
          </w:p>
        </w:tc>
        <w:tc>
          <w:tcPr>
            <w:tcW w:w="2668" w:type="dxa"/>
          </w:tcPr>
          <w:p w14:paraId="759F8AC1" w14:textId="46C55783" w:rsidR="009851AF" w:rsidRPr="009047D3" w:rsidRDefault="00C323A5" w:rsidP="00450E3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李雁飞</w:t>
            </w:r>
          </w:p>
        </w:tc>
      </w:tr>
      <w:tr w:rsidR="002954EC" w:rsidRPr="009047D3" w14:paraId="102BB154" w14:textId="77777777" w:rsidTr="005B17FF">
        <w:trPr>
          <w:trHeight w:val="440"/>
        </w:trPr>
        <w:tc>
          <w:tcPr>
            <w:tcW w:w="1696" w:type="dxa"/>
          </w:tcPr>
          <w:p w14:paraId="6CC5F708" w14:textId="2B04D626" w:rsidR="002954EC" w:rsidRPr="009047D3" w:rsidRDefault="002954EC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1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>9:1</w:t>
            </w:r>
            <w:r w:rsidR="00F31911">
              <w:rPr>
                <w:rFonts w:ascii="仿宋" w:eastAsia="仿宋" w:hAnsi="仿宋"/>
                <w:sz w:val="21"/>
                <w:szCs w:val="21"/>
              </w:rPr>
              <w:t>5</w:t>
            </w:r>
            <w:r w:rsidR="003335E1">
              <w:rPr>
                <w:rFonts w:ascii="仿宋" w:eastAsia="仿宋" w:hAnsi="仿宋"/>
                <w:sz w:val="21"/>
                <w:szCs w:val="21"/>
              </w:rPr>
              <w:t xml:space="preserve"> 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>– 21:00</w:t>
            </w:r>
          </w:p>
        </w:tc>
        <w:tc>
          <w:tcPr>
            <w:tcW w:w="4047" w:type="dxa"/>
          </w:tcPr>
          <w:p w14:paraId="01A2D90F" w14:textId="79CB34F4" w:rsidR="002954EC" w:rsidRPr="009047D3" w:rsidRDefault="002954EC" w:rsidP="003B625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各赛队开展仿真</w:t>
            </w:r>
            <w:r w:rsidR="00EC685B" w:rsidRPr="009047D3">
              <w:rPr>
                <w:rFonts w:ascii="仿宋" w:eastAsia="仿宋" w:hAnsi="仿宋" w:hint="eastAsia"/>
                <w:sz w:val="21"/>
                <w:szCs w:val="21"/>
              </w:rPr>
              <w:t>，返回</w:t>
            </w:r>
            <w:r w:rsidR="000B5A8A" w:rsidRPr="009047D3">
              <w:rPr>
                <w:rFonts w:ascii="仿宋" w:eastAsia="仿宋" w:hAnsi="仿宋" w:hint="eastAsia"/>
                <w:sz w:val="21"/>
                <w:szCs w:val="21"/>
              </w:rPr>
              <w:t>比赛结果数据</w:t>
            </w:r>
            <w:r w:rsidR="00974D08" w:rsidRPr="009047D3">
              <w:rPr>
                <w:rFonts w:ascii="仿宋" w:eastAsia="仿宋" w:hAnsi="仿宋" w:hint="eastAsia"/>
                <w:sz w:val="21"/>
                <w:szCs w:val="21"/>
              </w:rPr>
              <w:t>文件</w:t>
            </w:r>
          </w:p>
        </w:tc>
        <w:tc>
          <w:tcPr>
            <w:tcW w:w="2668" w:type="dxa"/>
          </w:tcPr>
          <w:p w14:paraId="5F6DBE55" w14:textId="7085E08F" w:rsidR="002954EC" w:rsidRPr="009047D3" w:rsidRDefault="00C323A5" w:rsidP="00450E3F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proofErr w:type="gramStart"/>
            <w:r w:rsidRPr="009047D3">
              <w:rPr>
                <w:rFonts w:ascii="仿宋" w:eastAsia="仿宋" w:hAnsi="仿宋" w:hint="eastAsia"/>
                <w:sz w:val="21"/>
                <w:szCs w:val="21"/>
              </w:rPr>
              <w:t>章振宇</w:t>
            </w:r>
            <w:proofErr w:type="gramEnd"/>
          </w:p>
        </w:tc>
      </w:tr>
    </w:tbl>
    <w:p w14:paraId="3E1E103F" w14:textId="3B75D7F8" w:rsidR="000D7FDE" w:rsidRPr="003B625F" w:rsidRDefault="000D7FDE" w:rsidP="003B625F">
      <w:pPr>
        <w:adjustRightInd w:val="0"/>
        <w:snapToGrid w:val="0"/>
        <w:spacing w:afterLines="50" w:after="156" w:line="360" w:lineRule="auto"/>
        <w:jc w:val="left"/>
        <w:rPr>
          <w:rFonts w:ascii="仿宋" w:eastAsia="仿宋" w:hAnsi="仿宋"/>
          <w:b/>
          <w:bCs/>
          <w:sz w:val="24"/>
          <w:szCs w:val="24"/>
        </w:rPr>
      </w:pPr>
      <w:r w:rsidRPr="003B625F">
        <w:rPr>
          <w:rFonts w:ascii="仿宋" w:eastAsia="仿宋" w:hAnsi="仿宋" w:hint="eastAsia"/>
          <w:b/>
          <w:bCs/>
          <w:sz w:val="24"/>
          <w:szCs w:val="24"/>
        </w:rPr>
        <w:t>*</w:t>
      </w:r>
      <w:proofErr w:type="gramStart"/>
      <w:r w:rsidR="009047D3" w:rsidRPr="003B625F">
        <w:rPr>
          <w:rFonts w:ascii="仿宋" w:eastAsia="仿宋" w:hAnsi="仿宋" w:hint="eastAsia"/>
          <w:b/>
          <w:bCs/>
          <w:sz w:val="24"/>
          <w:szCs w:val="24"/>
        </w:rPr>
        <w:t>比赛</w:t>
      </w:r>
      <w:r w:rsidR="00136D0D" w:rsidRPr="003B625F">
        <w:rPr>
          <w:rFonts w:ascii="仿宋" w:eastAsia="仿宋" w:hAnsi="仿宋"/>
          <w:b/>
          <w:bCs/>
          <w:sz w:val="24"/>
          <w:szCs w:val="24"/>
        </w:rPr>
        <w:t>腾讯会议</w:t>
      </w:r>
      <w:proofErr w:type="gramEnd"/>
      <w:r w:rsidR="00136D0D" w:rsidRPr="003B625F">
        <w:rPr>
          <w:rFonts w:ascii="仿宋" w:eastAsia="仿宋" w:hAnsi="仿宋" w:hint="eastAsia"/>
          <w:b/>
          <w:bCs/>
          <w:sz w:val="24"/>
          <w:szCs w:val="24"/>
        </w:rPr>
        <w:t>ID</w:t>
      </w:r>
      <w:r w:rsidR="00136D0D" w:rsidRPr="003B625F">
        <w:rPr>
          <w:rFonts w:ascii="仿宋" w:eastAsia="仿宋" w:hAnsi="仿宋"/>
          <w:b/>
          <w:bCs/>
          <w:sz w:val="24"/>
          <w:szCs w:val="24"/>
        </w:rPr>
        <w:t>：810-473-248;</w:t>
      </w:r>
      <w:r w:rsidR="00136D0D" w:rsidRPr="003B625F">
        <w:rPr>
          <w:rFonts w:ascii="仿宋" w:eastAsia="仿宋" w:hAnsi="仿宋" w:hint="eastAsia"/>
          <w:b/>
          <w:bCs/>
          <w:sz w:val="24"/>
          <w:szCs w:val="24"/>
        </w:rPr>
        <w:t>会议密码：</w:t>
      </w:r>
      <w:r w:rsidR="00136D0D" w:rsidRPr="003B625F">
        <w:rPr>
          <w:rFonts w:ascii="仿宋" w:eastAsia="仿宋" w:hAnsi="仿宋"/>
          <w:b/>
          <w:bCs/>
          <w:sz w:val="24"/>
          <w:szCs w:val="24"/>
        </w:rPr>
        <w:t>1895</w:t>
      </w:r>
    </w:p>
    <w:p w14:paraId="7395019C" w14:textId="63195519" w:rsidR="006E6599" w:rsidRPr="008C75D1" w:rsidRDefault="008201AE" w:rsidP="003B625F">
      <w:pPr>
        <w:adjustRightInd w:val="0"/>
        <w:snapToGrid w:val="0"/>
        <w:spacing w:afterLines="50" w:after="156" w:line="360" w:lineRule="auto"/>
        <w:jc w:val="left"/>
        <w:rPr>
          <w:rFonts w:ascii="仿宋" w:eastAsia="仿宋" w:hAnsi="仿宋"/>
          <w:b/>
          <w:bCs/>
          <w:sz w:val="24"/>
          <w:szCs w:val="24"/>
        </w:rPr>
      </w:pPr>
      <w:r w:rsidRPr="008C75D1">
        <w:rPr>
          <w:rFonts w:ascii="仿宋" w:eastAsia="仿宋" w:hAnsi="仿宋" w:hint="eastAsia"/>
          <w:b/>
          <w:bCs/>
          <w:sz w:val="24"/>
          <w:szCs w:val="24"/>
        </w:rPr>
        <w:t>一、</w:t>
      </w:r>
      <w:r w:rsidR="00E8276F" w:rsidRPr="008C75D1">
        <w:rPr>
          <w:rFonts w:ascii="仿宋" w:eastAsia="仿宋" w:hAnsi="仿宋" w:hint="eastAsia"/>
          <w:b/>
          <w:bCs/>
          <w:sz w:val="24"/>
          <w:szCs w:val="24"/>
        </w:rPr>
        <w:t>预赛</w:t>
      </w:r>
      <w:r w:rsidR="00EF4850" w:rsidRPr="008C75D1">
        <w:rPr>
          <w:rFonts w:ascii="仿宋" w:eastAsia="仿宋" w:hAnsi="仿宋" w:hint="eastAsia"/>
          <w:b/>
          <w:bCs/>
          <w:sz w:val="24"/>
          <w:szCs w:val="24"/>
        </w:rPr>
        <w:t>报名及</w:t>
      </w:r>
      <w:r w:rsidR="006E6599" w:rsidRPr="008C75D1">
        <w:rPr>
          <w:rFonts w:ascii="仿宋" w:eastAsia="仿宋" w:hAnsi="仿宋" w:hint="eastAsia"/>
          <w:b/>
          <w:bCs/>
          <w:sz w:val="24"/>
          <w:szCs w:val="24"/>
        </w:rPr>
        <w:t>联系方式</w:t>
      </w:r>
    </w:p>
    <w:p w14:paraId="6D4300CD" w14:textId="1B48221A" w:rsidR="006E6599" w:rsidRPr="009047D3" w:rsidRDefault="006E6599" w:rsidP="003B625F">
      <w:pPr>
        <w:adjustRightInd w:val="0"/>
        <w:snapToGrid w:val="0"/>
        <w:spacing w:afterLines="50" w:after="156" w:line="360" w:lineRule="auto"/>
        <w:jc w:val="left"/>
        <w:rPr>
          <w:rFonts w:ascii="仿宋" w:eastAsia="仿宋" w:hAnsi="仿宋"/>
          <w:sz w:val="24"/>
          <w:szCs w:val="24"/>
        </w:rPr>
      </w:pPr>
      <w:r w:rsidRPr="009047D3">
        <w:rPr>
          <w:rFonts w:ascii="仿宋" w:eastAsia="仿宋" w:hAnsi="仿宋" w:hint="eastAsia"/>
          <w:sz w:val="24"/>
          <w:szCs w:val="24"/>
        </w:rPr>
        <w:t>1</w:t>
      </w:r>
      <w:r w:rsidRPr="009047D3">
        <w:rPr>
          <w:rFonts w:ascii="仿宋" w:eastAsia="仿宋" w:hAnsi="仿宋"/>
          <w:sz w:val="24"/>
          <w:szCs w:val="24"/>
        </w:rPr>
        <w:t>. 联系人：</w:t>
      </w:r>
    </w:p>
    <w:p w14:paraId="0B3D92FC" w14:textId="77777777" w:rsidR="006E6599" w:rsidRPr="009047D3" w:rsidRDefault="006E6599" w:rsidP="00671EE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9047D3">
        <w:rPr>
          <w:rFonts w:ascii="仿宋" w:eastAsia="仿宋" w:hAnsi="仿宋"/>
          <w:sz w:val="24"/>
          <w:szCs w:val="24"/>
        </w:rPr>
        <w:t xml:space="preserve">1） 赛题与规则联系人：李乐 15000316840 </w:t>
      </w:r>
    </w:p>
    <w:p w14:paraId="2EBEA568" w14:textId="0D943DA7" w:rsidR="006E6599" w:rsidRPr="009047D3" w:rsidRDefault="006E6599" w:rsidP="00671EE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9047D3">
        <w:rPr>
          <w:rFonts w:ascii="仿宋" w:eastAsia="仿宋" w:hAnsi="仿宋"/>
          <w:sz w:val="24"/>
          <w:szCs w:val="24"/>
        </w:rPr>
        <w:t>2） 赛队报名联系人：</w:t>
      </w:r>
      <w:proofErr w:type="gramStart"/>
      <w:r w:rsidRPr="009047D3">
        <w:rPr>
          <w:rFonts w:ascii="仿宋" w:eastAsia="仿宋" w:hAnsi="仿宋"/>
          <w:sz w:val="24"/>
          <w:szCs w:val="24"/>
        </w:rPr>
        <w:t>章振宇</w:t>
      </w:r>
      <w:proofErr w:type="gramEnd"/>
      <w:r w:rsidRPr="009047D3">
        <w:rPr>
          <w:rFonts w:ascii="仿宋" w:eastAsia="仿宋" w:hAnsi="仿宋"/>
          <w:sz w:val="24"/>
          <w:szCs w:val="24"/>
        </w:rPr>
        <w:t xml:space="preserve"> </w:t>
      </w:r>
      <w:r w:rsidR="003F0A0D" w:rsidRPr="003F0A0D">
        <w:rPr>
          <w:rFonts w:ascii="仿宋" w:eastAsia="仿宋" w:hAnsi="仿宋"/>
          <w:sz w:val="24"/>
          <w:szCs w:val="24"/>
        </w:rPr>
        <w:t>13810848751</w:t>
      </w:r>
    </w:p>
    <w:p w14:paraId="5FE126BD" w14:textId="77777777" w:rsidR="006E6599" w:rsidRPr="009047D3" w:rsidRDefault="006E6599" w:rsidP="00671EE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9047D3">
        <w:rPr>
          <w:rFonts w:ascii="仿宋" w:eastAsia="仿宋" w:hAnsi="仿宋"/>
          <w:sz w:val="24"/>
          <w:szCs w:val="24"/>
        </w:rPr>
        <w:t xml:space="preserve">3） 比赛细则联系人：李雁飞 18618142356 </w:t>
      </w:r>
    </w:p>
    <w:p w14:paraId="7420A7C0" w14:textId="31E9FA98" w:rsidR="006E6599" w:rsidRPr="009047D3" w:rsidRDefault="006E6599" w:rsidP="00671EE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9047D3">
        <w:rPr>
          <w:rFonts w:ascii="仿宋" w:eastAsia="仿宋" w:hAnsi="仿宋"/>
          <w:sz w:val="24"/>
          <w:szCs w:val="24"/>
        </w:rPr>
        <w:t>4）</w:t>
      </w:r>
      <w:r w:rsidR="00122BD8">
        <w:rPr>
          <w:rFonts w:ascii="仿宋" w:eastAsia="仿宋" w:hAnsi="仿宋" w:hint="eastAsia"/>
          <w:sz w:val="24"/>
          <w:szCs w:val="24"/>
        </w:rPr>
        <w:t xml:space="preserve"> </w:t>
      </w:r>
      <w:r w:rsidRPr="009047D3">
        <w:rPr>
          <w:rFonts w:ascii="仿宋" w:eastAsia="仿宋" w:hAnsi="仿宋"/>
          <w:sz w:val="24"/>
          <w:szCs w:val="24"/>
        </w:rPr>
        <w:t>比赛总联系人：</w:t>
      </w:r>
      <w:proofErr w:type="gramStart"/>
      <w:r w:rsidRPr="009047D3">
        <w:rPr>
          <w:rFonts w:ascii="仿宋" w:eastAsia="仿宋" w:hAnsi="仿宋"/>
          <w:sz w:val="24"/>
          <w:szCs w:val="24"/>
        </w:rPr>
        <w:t>宋康</w:t>
      </w:r>
      <w:proofErr w:type="gramEnd"/>
      <w:r w:rsidRPr="009047D3">
        <w:rPr>
          <w:rFonts w:ascii="仿宋" w:eastAsia="仿宋" w:hAnsi="仿宋"/>
          <w:sz w:val="24"/>
          <w:szCs w:val="24"/>
        </w:rPr>
        <w:t xml:space="preserve"> 17526958480 </w:t>
      </w:r>
    </w:p>
    <w:p w14:paraId="55186C0B" w14:textId="77777777" w:rsidR="00671EE3" w:rsidRDefault="00671EE3" w:rsidP="003B625F">
      <w:pPr>
        <w:adjustRightInd w:val="0"/>
        <w:snapToGrid w:val="0"/>
        <w:spacing w:afterLines="50" w:after="156" w:line="360" w:lineRule="auto"/>
        <w:rPr>
          <w:rFonts w:ascii="仿宋" w:eastAsia="仿宋" w:hAnsi="仿宋"/>
          <w:sz w:val="24"/>
          <w:szCs w:val="24"/>
        </w:rPr>
      </w:pPr>
    </w:p>
    <w:p w14:paraId="0B579558" w14:textId="1F9292DA" w:rsidR="00DD09E7" w:rsidRPr="009047D3" w:rsidRDefault="006E6599" w:rsidP="003B625F">
      <w:pPr>
        <w:adjustRightInd w:val="0"/>
        <w:snapToGrid w:val="0"/>
        <w:spacing w:afterLines="50" w:after="156" w:line="360" w:lineRule="auto"/>
        <w:rPr>
          <w:rFonts w:ascii="仿宋" w:eastAsia="仿宋" w:hAnsi="仿宋"/>
        </w:rPr>
      </w:pPr>
      <w:r w:rsidRPr="009047D3">
        <w:rPr>
          <w:rFonts w:ascii="仿宋" w:eastAsia="仿宋" w:hAnsi="仿宋"/>
          <w:sz w:val="24"/>
          <w:szCs w:val="24"/>
        </w:rPr>
        <w:t>2. 报名方式：通过内燃</w:t>
      </w:r>
      <w:r w:rsidR="00C75625" w:rsidRPr="009047D3">
        <w:rPr>
          <w:rFonts w:ascii="仿宋" w:eastAsia="仿宋" w:hAnsi="仿宋" w:hint="eastAsia"/>
          <w:sz w:val="24"/>
          <w:szCs w:val="24"/>
        </w:rPr>
        <w:t>动力</w:t>
      </w:r>
      <w:r w:rsidRPr="009047D3">
        <w:rPr>
          <w:rFonts w:ascii="仿宋" w:eastAsia="仿宋" w:hAnsi="仿宋"/>
          <w:sz w:val="24"/>
          <w:szCs w:val="24"/>
        </w:rPr>
        <w:t>智能</w:t>
      </w:r>
      <w:r w:rsidR="00C75625" w:rsidRPr="009047D3">
        <w:rPr>
          <w:rFonts w:ascii="仿宋" w:eastAsia="仿宋" w:hAnsi="仿宋" w:hint="eastAsia"/>
          <w:sz w:val="24"/>
          <w:szCs w:val="24"/>
        </w:rPr>
        <w:t>技术</w:t>
      </w:r>
      <w:r w:rsidRPr="009047D3">
        <w:rPr>
          <w:rFonts w:ascii="仿宋" w:eastAsia="仿宋" w:hAnsi="仿宋"/>
          <w:sz w:val="24"/>
          <w:szCs w:val="24"/>
        </w:rPr>
        <w:t>分会邮箱进行报名</w:t>
      </w:r>
      <w:r w:rsidR="00C75625" w:rsidRPr="009047D3">
        <w:rPr>
          <w:rFonts w:ascii="仿宋" w:eastAsia="仿宋" w:hAnsi="仿宋" w:hint="eastAsia"/>
          <w:sz w:val="24"/>
          <w:szCs w:val="24"/>
        </w:rPr>
        <w:t>，邮件主题为“</w:t>
      </w:r>
      <w:r w:rsidR="00C75625" w:rsidRPr="009047D3">
        <w:rPr>
          <w:rFonts w:ascii="仿宋" w:eastAsia="仿宋" w:hAnsi="仿宋"/>
          <w:sz w:val="24"/>
          <w:szCs w:val="24"/>
        </w:rPr>
        <w:t>2022内</w:t>
      </w:r>
      <w:r w:rsidR="00C75625" w:rsidRPr="009047D3">
        <w:rPr>
          <w:rFonts w:ascii="仿宋" w:eastAsia="仿宋" w:hAnsi="仿宋"/>
          <w:sz w:val="24"/>
          <w:szCs w:val="24"/>
        </w:rPr>
        <w:lastRenderedPageBreak/>
        <w:t>燃动力智能控制算法挑战赛预赛</w:t>
      </w:r>
      <w:r w:rsidR="00C75625" w:rsidRPr="009047D3">
        <w:rPr>
          <w:rFonts w:ascii="仿宋" w:eastAsia="仿宋" w:hAnsi="仿宋" w:hint="eastAsia"/>
          <w:sz w:val="24"/>
          <w:szCs w:val="24"/>
        </w:rPr>
        <w:t xml:space="preserve">报名 </w:t>
      </w:r>
      <w:r w:rsidR="00C75625" w:rsidRPr="009047D3">
        <w:rPr>
          <w:rFonts w:ascii="仿宋" w:eastAsia="仿宋" w:hAnsi="仿宋"/>
          <w:sz w:val="24"/>
          <w:szCs w:val="24"/>
        </w:rPr>
        <w:t xml:space="preserve">– </w:t>
      </w:r>
      <w:r w:rsidR="00C75625" w:rsidRPr="009047D3">
        <w:rPr>
          <w:rFonts w:ascii="仿宋" w:eastAsia="仿宋" w:hAnsi="仿宋" w:hint="eastAsia"/>
          <w:sz w:val="24"/>
          <w:szCs w:val="24"/>
        </w:rPr>
        <w:t>赛队单位名称”</w:t>
      </w:r>
      <w:r w:rsidRPr="009047D3">
        <w:rPr>
          <w:rFonts w:ascii="仿宋" w:eastAsia="仿宋" w:hAnsi="仿宋"/>
          <w:sz w:val="24"/>
          <w:szCs w:val="24"/>
        </w:rPr>
        <w:t>。 1) 分会邮箱账号：</w:t>
      </w:r>
      <w:r>
        <w:fldChar w:fldCharType="begin"/>
      </w:r>
      <w:r>
        <w:instrText>HYPERLINK "mailto:itice@tju.edu.cn"</w:instrText>
      </w:r>
      <w:r>
        <w:fldChar w:fldCharType="separate"/>
      </w:r>
      <w:r w:rsidR="00C75625" w:rsidRPr="009047D3">
        <w:rPr>
          <w:rStyle w:val="aa"/>
          <w:rFonts w:ascii="仿宋" w:eastAsia="仿宋" w:hAnsi="仿宋"/>
          <w:sz w:val="24"/>
          <w:szCs w:val="24"/>
        </w:rPr>
        <w:t>itice@tju.edu.cn</w:t>
      </w:r>
      <w:r>
        <w:rPr>
          <w:rStyle w:val="aa"/>
          <w:rFonts w:ascii="仿宋" w:eastAsia="仿宋" w:hAnsi="仿宋"/>
          <w:sz w:val="24"/>
          <w:szCs w:val="24"/>
        </w:rPr>
        <w:fldChar w:fldCharType="end"/>
      </w:r>
      <w:r w:rsidR="00C75625" w:rsidRPr="009047D3">
        <w:rPr>
          <w:rFonts w:ascii="仿宋" w:eastAsia="仿宋" w:hAnsi="仿宋" w:hint="eastAsia"/>
          <w:sz w:val="24"/>
          <w:szCs w:val="24"/>
        </w:rPr>
        <w:t>；</w:t>
      </w:r>
      <w:r w:rsidRPr="009047D3">
        <w:rPr>
          <w:rFonts w:ascii="仿宋" w:eastAsia="仿宋" w:hAnsi="仿宋"/>
          <w:sz w:val="24"/>
          <w:szCs w:val="24"/>
        </w:rPr>
        <w:t xml:space="preserve"> 2) 需要提交的材料：报名表（见附件 1，需加盖单位公章</w:t>
      </w:r>
      <w:r w:rsidR="005A3364" w:rsidRPr="009047D3">
        <w:rPr>
          <w:rFonts w:ascii="仿宋" w:eastAsia="仿宋" w:hAnsi="仿宋" w:hint="eastAsia"/>
          <w:sz w:val="24"/>
          <w:szCs w:val="24"/>
        </w:rPr>
        <w:t>；若赛队之前提交可不再重复提交</w:t>
      </w:r>
      <w:r w:rsidRPr="009047D3">
        <w:rPr>
          <w:rFonts w:ascii="仿宋" w:eastAsia="仿宋" w:hAnsi="仿宋"/>
          <w:sz w:val="24"/>
          <w:szCs w:val="24"/>
        </w:rPr>
        <w:t>） 3. License</w:t>
      </w:r>
      <w:r w:rsidR="002E4A12" w:rsidRPr="009047D3">
        <w:rPr>
          <w:rFonts w:ascii="仿宋" w:eastAsia="仿宋" w:hAnsi="仿宋" w:hint="eastAsia"/>
          <w:sz w:val="24"/>
          <w:szCs w:val="24"/>
        </w:rPr>
        <w:t>预计2</w:t>
      </w:r>
      <w:r w:rsidR="002E4A12" w:rsidRPr="009047D3">
        <w:rPr>
          <w:rFonts w:ascii="仿宋" w:eastAsia="仿宋" w:hAnsi="仿宋"/>
          <w:sz w:val="24"/>
          <w:szCs w:val="24"/>
        </w:rPr>
        <w:t>022</w:t>
      </w:r>
      <w:r w:rsidR="002E4A12" w:rsidRPr="009047D3">
        <w:rPr>
          <w:rFonts w:ascii="仿宋" w:eastAsia="仿宋" w:hAnsi="仿宋" w:hint="eastAsia"/>
          <w:sz w:val="24"/>
          <w:szCs w:val="24"/>
        </w:rPr>
        <w:t>年1</w:t>
      </w:r>
      <w:r w:rsidR="002E4A12" w:rsidRPr="009047D3">
        <w:rPr>
          <w:rFonts w:ascii="仿宋" w:eastAsia="仿宋" w:hAnsi="仿宋"/>
          <w:sz w:val="24"/>
          <w:szCs w:val="24"/>
        </w:rPr>
        <w:t>1</w:t>
      </w:r>
      <w:r w:rsidR="002E4A12" w:rsidRPr="009047D3">
        <w:rPr>
          <w:rFonts w:ascii="仿宋" w:eastAsia="仿宋" w:hAnsi="仿宋" w:hint="eastAsia"/>
          <w:sz w:val="24"/>
          <w:szCs w:val="24"/>
        </w:rPr>
        <w:t>月2</w:t>
      </w:r>
      <w:r w:rsidR="002E4A12" w:rsidRPr="009047D3">
        <w:rPr>
          <w:rFonts w:ascii="仿宋" w:eastAsia="仿宋" w:hAnsi="仿宋"/>
          <w:sz w:val="24"/>
          <w:szCs w:val="24"/>
        </w:rPr>
        <w:t>2</w:t>
      </w:r>
      <w:r w:rsidR="002E4A12" w:rsidRPr="009047D3">
        <w:rPr>
          <w:rFonts w:ascii="仿宋" w:eastAsia="仿宋" w:hAnsi="仿宋" w:hint="eastAsia"/>
          <w:sz w:val="24"/>
          <w:szCs w:val="24"/>
        </w:rPr>
        <w:t>日再次更新</w:t>
      </w:r>
      <w:r w:rsidR="0057638C" w:rsidRPr="009047D3">
        <w:rPr>
          <w:rFonts w:ascii="仿宋" w:eastAsia="仿宋" w:hAnsi="仿宋" w:hint="eastAsia"/>
          <w:sz w:val="24"/>
          <w:szCs w:val="24"/>
        </w:rPr>
        <w:t>（IDAJ公司正在协调中）</w:t>
      </w:r>
      <w:r w:rsidRPr="009047D3">
        <w:rPr>
          <w:rFonts w:ascii="仿宋" w:eastAsia="仿宋" w:hAnsi="仿宋"/>
          <w:sz w:val="24"/>
          <w:szCs w:val="24"/>
        </w:rPr>
        <w:t>。 4. 答疑：对比赛有任何疑问请加入下方的</w:t>
      </w:r>
      <w:proofErr w:type="gramStart"/>
      <w:r w:rsidRPr="009047D3">
        <w:rPr>
          <w:rFonts w:ascii="仿宋" w:eastAsia="仿宋" w:hAnsi="仿宋"/>
          <w:sz w:val="24"/>
          <w:szCs w:val="24"/>
        </w:rPr>
        <w:t>微信群</w:t>
      </w:r>
      <w:proofErr w:type="gramEnd"/>
      <w:r w:rsidRPr="009047D3">
        <w:rPr>
          <w:rFonts w:ascii="仿宋" w:eastAsia="仿宋" w:hAnsi="仿宋"/>
          <w:sz w:val="24"/>
          <w:szCs w:val="24"/>
        </w:rPr>
        <w:t>，群内将进行解答</w:t>
      </w:r>
      <w:r w:rsidR="00756CBE" w:rsidRPr="009047D3">
        <w:rPr>
          <w:rFonts w:ascii="仿宋" w:eastAsia="仿宋" w:hAnsi="仿宋" w:hint="eastAsia"/>
          <w:sz w:val="24"/>
          <w:szCs w:val="24"/>
        </w:rPr>
        <w:t>。</w:t>
      </w:r>
    </w:p>
    <w:p w14:paraId="19EDBE7A" w14:textId="37B11E57" w:rsidR="008201AE" w:rsidRPr="003B625F" w:rsidRDefault="008201AE" w:rsidP="003B625F">
      <w:pPr>
        <w:adjustRightInd w:val="0"/>
        <w:snapToGrid w:val="0"/>
        <w:spacing w:afterLines="50" w:after="156" w:line="360" w:lineRule="auto"/>
        <w:jc w:val="left"/>
        <w:rPr>
          <w:rFonts w:ascii="仿宋" w:eastAsia="仿宋" w:hAnsi="仿宋"/>
          <w:b/>
          <w:bCs/>
          <w:sz w:val="24"/>
          <w:szCs w:val="24"/>
        </w:rPr>
      </w:pPr>
      <w:r w:rsidRPr="003B625F">
        <w:rPr>
          <w:rFonts w:ascii="仿宋" w:eastAsia="仿宋" w:hAnsi="仿宋" w:hint="eastAsia"/>
          <w:b/>
          <w:bCs/>
          <w:sz w:val="24"/>
          <w:szCs w:val="24"/>
        </w:rPr>
        <w:t>二、比赛题目及计分方法</w:t>
      </w:r>
    </w:p>
    <w:p w14:paraId="4D6E1B19" w14:textId="6221E73B" w:rsidR="00BB7CBF" w:rsidRDefault="00596675" w:rsidP="00D23F14">
      <w:pPr>
        <w:adjustRightInd w:val="0"/>
        <w:snapToGrid w:val="0"/>
        <w:spacing w:afterLines="50" w:after="156"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 w:hint="eastAsia"/>
          <w:sz w:val="24"/>
          <w:szCs w:val="24"/>
        </w:rPr>
        <w:t>比赛</w:t>
      </w:r>
      <w:r w:rsidRPr="009047D3">
        <w:rPr>
          <w:rFonts w:ascii="仿宋" w:eastAsia="仿宋" w:hAnsi="仿宋" w:hint="eastAsia"/>
          <w:sz w:val="24"/>
          <w:szCs w:val="24"/>
        </w:rPr>
        <w:t>题目为“增压</w:t>
      </w:r>
      <w:r w:rsidRPr="009047D3">
        <w:rPr>
          <w:rFonts w:ascii="仿宋" w:eastAsia="仿宋" w:hAnsi="仿宋"/>
          <w:sz w:val="24"/>
          <w:szCs w:val="24"/>
        </w:rPr>
        <w:t>EGR 直喷发动机空气系统智能控制算法开发</w:t>
      </w:r>
      <w:r w:rsidRPr="009047D3">
        <w:rPr>
          <w:rFonts w:ascii="仿宋" w:eastAsia="仿宋" w:hAnsi="仿宋" w:hint="eastAsia"/>
          <w:sz w:val="24"/>
          <w:szCs w:val="24"/>
        </w:rPr>
        <w:t>”，</w:t>
      </w:r>
      <w:r>
        <w:rPr>
          <w:rFonts w:ascii="仿宋" w:eastAsia="仿宋" w:hAnsi="仿宋" w:hint="eastAsia"/>
          <w:sz w:val="24"/>
          <w:szCs w:val="24"/>
        </w:rPr>
        <w:t>对象模型采用GT</w:t>
      </w:r>
      <w:r>
        <w:rPr>
          <w:rFonts w:ascii="仿宋" w:eastAsia="仿宋" w:hAnsi="仿宋"/>
          <w:sz w:val="24"/>
          <w:szCs w:val="24"/>
        </w:rPr>
        <w:t>-POWER</w:t>
      </w:r>
      <w:r>
        <w:rPr>
          <w:rFonts w:ascii="仿宋" w:eastAsia="仿宋" w:hAnsi="仿宋" w:hint="eastAsia"/>
          <w:sz w:val="24"/>
          <w:szCs w:val="24"/>
        </w:rPr>
        <w:t>软件，由</w:t>
      </w:r>
      <w:r w:rsidRPr="00596675">
        <w:rPr>
          <w:rFonts w:ascii="仿宋" w:eastAsia="仿宋" w:hAnsi="仿宋" w:hint="eastAsia"/>
          <w:sz w:val="24"/>
          <w:szCs w:val="24"/>
        </w:rPr>
        <w:t>艾迪捷信息科技</w:t>
      </w:r>
      <w:r w:rsidRPr="00596675">
        <w:rPr>
          <w:rFonts w:ascii="仿宋" w:eastAsia="仿宋" w:hAnsi="仿宋"/>
          <w:sz w:val="24"/>
          <w:szCs w:val="24"/>
        </w:rPr>
        <w:t>(上海)有限公司</w:t>
      </w:r>
      <w:r>
        <w:rPr>
          <w:rFonts w:ascii="仿宋" w:eastAsia="仿宋" w:hAnsi="仿宋" w:hint="eastAsia"/>
          <w:sz w:val="24"/>
          <w:szCs w:val="24"/>
        </w:rPr>
        <w:t>提供，提供FMU模块，在</w:t>
      </w:r>
      <w:proofErr w:type="spellStart"/>
      <w:r>
        <w:rPr>
          <w:rFonts w:ascii="仿宋" w:eastAsia="仿宋" w:hAnsi="仿宋" w:hint="eastAsia"/>
          <w:sz w:val="24"/>
          <w:szCs w:val="24"/>
        </w:rPr>
        <w:t>M</w:t>
      </w:r>
      <w:r>
        <w:rPr>
          <w:rFonts w:ascii="仿宋" w:eastAsia="仿宋" w:hAnsi="仿宋"/>
          <w:sz w:val="24"/>
          <w:szCs w:val="24"/>
        </w:rPr>
        <w:t>atlab</w:t>
      </w:r>
      <w:proofErr w:type="spellEnd"/>
      <w:r>
        <w:rPr>
          <w:rFonts w:ascii="仿宋" w:eastAsia="仿宋" w:hAnsi="仿宋"/>
          <w:sz w:val="24"/>
          <w:szCs w:val="24"/>
        </w:rPr>
        <w:t>/Simulink</w:t>
      </w:r>
      <w:r>
        <w:rPr>
          <w:rFonts w:ascii="仿宋" w:eastAsia="仿宋" w:hAnsi="仿宋" w:hint="eastAsia"/>
          <w:sz w:val="24"/>
          <w:szCs w:val="24"/>
        </w:rPr>
        <w:t>仿真条件下运行。</w:t>
      </w:r>
      <w:r w:rsidR="003B625F" w:rsidRPr="008C75D1">
        <w:rPr>
          <w:rFonts w:ascii="仿宋" w:eastAsia="仿宋" w:hAnsi="仿宋" w:hint="eastAsia"/>
          <w:b/>
          <w:bCs/>
          <w:sz w:val="24"/>
          <w:szCs w:val="24"/>
        </w:rPr>
        <w:t>比赛详细模型和计分方法的详细介绍见附件一。关于模型</w:t>
      </w:r>
      <w:r w:rsidR="00614AFE">
        <w:rPr>
          <w:rFonts w:ascii="仿宋" w:eastAsia="仿宋" w:hAnsi="仿宋" w:hint="eastAsia"/>
          <w:b/>
          <w:bCs/>
          <w:sz w:val="24"/>
          <w:szCs w:val="24"/>
        </w:rPr>
        <w:t>、</w:t>
      </w:r>
      <w:r w:rsidR="003B625F" w:rsidRPr="008C75D1">
        <w:rPr>
          <w:rFonts w:ascii="仿宋" w:eastAsia="仿宋" w:hAnsi="仿宋" w:hint="eastAsia"/>
          <w:b/>
          <w:bCs/>
          <w:sz w:val="24"/>
          <w:szCs w:val="24"/>
        </w:rPr>
        <w:t>计分方法</w:t>
      </w:r>
      <w:r w:rsidR="00614AFE">
        <w:rPr>
          <w:rFonts w:ascii="仿宋" w:eastAsia="仿宋" w:hAnsi="仿宋" w:hint="eastAsia"/>
          <w:b/>
          <w:bCs/>
          <w:sz w:val="24"/>
          <w:szCs w:val="24"/>
        </w:rPr>
        <w:t>、预赛流程</w:t>
      </w:r>
      <w:r w:rsidR="003B625F" w:rsidRPr="008C75D1">
        <w:rPr>
          <w:rFonts w:ascii="仿宋" w:eastAsia="仿宋" w:hAnsi="仿宋" w:hint="eastAsia"/>
          <w:b/>
          <w:bCs/>
          <w:sz w:val="24"/>
          <w:szCs w:val="24"/>
        </w:rPr>
        <w:t>的详细解读</w:t>
      </w:r>
      <w:r w:rsidR="001C4B90" w:rsidRPr="008C75D1">
        <w:rPr>
          <w:rFonts w:ascii="仿宋" w:eastAsia="仿宋" w:hAnsi="仿宋" w:hint="eastAsia"/>
          <w:b/>
          <w:bCs/>
          <w:sz w:val="24"/>
          <w:szCs w:val="24"/>
        </w:rPr>
        <w:t>定于2022年11月2</w:t>
      </w:r>
      <w:r w:rsidR="001C4B90" w:rsidRPr="008C75D1">
        <w:rPr>
          <w:rFonts w:ascii="仿宋" w:eastAsia="仿宋" w:hAnsi="仿宋"/>
          <w:b/>
          <w:bCs/>
          <w:sz w:val="24"/>
          <w:szCs w:val="24"/>
        </w:rPr>
        <w:t>1</w:t>
      </w:r>
      <w:r w:rsidR="001C4B90" w:rsidRPr="008C75D1">
        <w:rPr>
          <w:rFonts w:ascii="仿宋" w:eastAsia="仿宋" w:hAnsi="仿宋" w:hint="eastAsia"/>
          <w:b/>
          <w:bCs/>
          <w:sz w:val="24"/>
          <w:szCs w:val="24"/>
        </w:rPr>
        <w:t>日2</w:t>
      </w:r>
      <w:r w:rsidR="001C4B90" w:rsidRPr="008C75D1">
        <w:rPr>
          <w:rFonts w:ascii="仿宋" w:eastAsia="仿宋" w:hAnsi="仿宋"/>
          <w:b/>
          <w:bCs/>
          <w:sz w:val="24"/>
          <w:szCs w:val="24"/>
        </w:rPr>
        <w:t>0:00-21:00</w:t>
      </w:r>
      <w:r w:rsidR="001C4B90" w:rsidRPr="008C75D1">
        <w:rPr>
          <w:rFonts w:ascii="仿宋" w:eastAsia="仿宋" w:hAnsi="仿宋" w:hint="eastAsia"/>
          <w:b/>
          <w:bCs/>
          <w:sz w:val="24"/>
          <w:szCs w:val="24"/>
        </w:rPr>
        <w:t>采用线上形式</w:t>
      </w:r>
      <w:r w:rsidR="0098546A" w:rsidRPr="008C75D1">
        <w:rPr>
          <w:rFonts w:ascii="仿宋" w:eastAsia="仿宋" w:hAnsi="仿宋" w:hint="eastAsia"/>
          <w:b/>
          <w:bCs/>
          <w:sz w:val="24"/>
          <w:szCs w:val="24"/>
        </w:rPr>
        <w:t>展开</w:t>
      </w:r>
      <w:r w:rsidR="00D23F14" w:rsidRPr="008C75D1">
        <w:rPr>
          <w:rFonts w:ascii="仿宋" w:eastAsia="仿宋" w:hAnsi="仿宋" w:hint="eastAsia"/>
          <w:b/>
          <w:bCs/>
          <w:sz w:val="24"/>
          <w:szCs w:val="24"/>
        </w:rPr>
        <w:t>，</w:t>
      </w:r>
      <w:proofErr w:type="gramStart"/>
      <w:r w:rsidR="00D23F14" w:rsidRPr="008C75D1">
        <w:rPr>
          <w:rFonts w:ascii="仿宋" w:eastAsia="仿宋" w:hAnsi="仿宋"/>
          <w:b/>
          <w:bCs/>
          <w:sz w:val="24"/>
          <w:szCs w:val="24"/>
        </w:rPr>
        <w:t>腾讯会议</w:t>
      </w:r>
      <w:proofErr w:type="gramEnd"/>
      <w:r w:rsidR="00D23F14" w:rsidRPr="008C75D1">
        <w:rPr>
          <w:rFonts w:ascii="仿宋" w:eastAsia="仿宋" w:hAnsi="仿宋"/>
          <w:b/>
          <w:bCs/>
          <w:sz w:val="24"/>
          <w:szCs w:val="24"/>
        </w:rPr>
        <w:t>：960-802-764</w:t>
      </w:r>
      <w:r w:rsidR="00AB67C3">
        <w:rPr>
          <w:rFonts w:ascii="仿宋" w:eastAsia="仿宋" w:hAnsi="仿宋" w:hint="eastAsia"/>
          <w:b/>
          <w:bCs/>
          <w:sz w:val="24"/>
          <w:szCs w:val="24"/>
        </w:rPr>
        <w:t>，</w:t>
      </w:r>
      <w:r w:rsidR="008C75D1" w:rsidRPr="008C75D1">
        <w:rPr>
          <w:rFonts w:ascii="仿宋" w:eastAsia="仿宋" w:hAnsi="仿宋" w:hint="eastAsia"/>
          <w:b/>
          <w:bCs/>
          <w:sz w:val="24"/>
          <w:szCs w:val="24"/>
        </w:rPr>
        <w:t>请各赛队准时参加。</w:t>
      </w:r>
      <w:r w:rsidR="00AB67C3" w:rsidRPr="00AB67C3">
        <w:rPr>
          <w:rFonts w:ascii="仿宋" w:eastAsia="仿宋" w:hAnsi="仿宋" w:hint="eastAsia"/>
          <w:sz w:val="24"/>
          <w:szCs w:val="24"/>
        </w:rPr>
        <w:t>其他疑问可通过内燃动力智能控制算法挑战赛答疑群随时沟通。</w:t>
      </w:r>
    </w:p>
    <w:p w14:paraId="49B0A078" w14:textId="0BA5CE90" w:rsidR="002F5D2C" w:rsidRPr="002F5D2C" w:rsidRDefault="002F5D2C" w:rsidP="002F5D2C">
      <w:pPr>
        <w:adjustRightInd w:val="0"/>
        <w:snapToGrid w:val="0"/>
        <w:spacing w:afterLines="50" w:after="156" w:line="360" w:lineRule="auto"/>
        <w:jc w:val="center"/>
        <w:rPr>
          <w:rFonts w:ascii="仿宋" w:eastAsia="仿宋" w:hAnsi="仿宋"/>
          <w:sz w:val="24"/>
          <w:szCs w:val="24"/>
        </w:rPr>
      </w:pPr>
      <w:r w:rsidRPr="002F5D2C">
        <w:rPr>
          <w:rFonts w:ascii="仿宋" w:eastAsia="仿宋" w:hAnsi="仿宋" w:hint="eastAsia"/>
          <w:sz w:val="24"/>
          <w:szCs w:val="24"/>
        </w:rPr>
        <w:t>表B</w:t>
      </w:r>
      <w:r w:rsidRPr="002F5D2C">
        <w:rPr>
          <w:rFonts w:ascii="仿宋" w:eastAsia="仿宋" w:hAnsi="仿宋"/>
          <w:sz w:val="24"/>
          <w:szCs w:val="24"/>
        </w:rPr>
        <w:t xml:space="preserve"> </w:t>
      </w:r>
      <w:r w:rsidRPr="002F5D2C">
        <w:rPr>
          <w:rFonts w:ascii="仿宋" w:eastAsia="仿宋" w:hAnsi="仿宋" w:hint="eastAsia"/>
          <w:sz w:val="24"/>
          <w:szCs w:val="24"/>
        </w:rPr>
        <w:t>1</w:t>
      </w:r>
      <w:r w:rsidRPr="002F5D2C">
        <w:rPr>
          <w:rFonts w:ascii="仿宋" w:eastAsia="仿宋" w:hAnsi="仿宋"/>
          <w:sz w:val="24"/>
          <w:szCs w:val="24"/>
        </w:rPr>
        <w:t>1</w:t>
      </w:r>
      <w:r w:rsidRPr="002F5D2C">
        <w:rPr>
          <w:rFonts w:ascii="仿宋" w:eastAsia="仿宋" w:hAnsi="仿宋" w:hint="eastAsia"/>
          <w:sz w:val="24"/>
          <w:szCs w:val="24"/>
        </w:rPr>
        <w:t>月2</w:t>
      </w:r>
      <w:r w:rsidRPr="002F5D2C">
        <w:rPr>
          <w:rFonts w:ascii="仿宋" w:eastAsia="仿宋" w:hAnsi="仿宋"/>
          <w:sz w:val="24"/>
          <w:szCs w:val="24"/>
        </w:rPr>
        <w:t>1</w:t>
      </w:r>
      <w:r w:rsidRPr="002F5D2C">
        <w:rPr>
          <w:rFonts w:ascii="仿宋" w:eastAsia="仿宋" w:hAnsi="仿宋" w:hint="eastAsia"/>
          <w:sz w:val="24"/>
          <w:szCs w:val="24"/>
        </w:rPr>
        <w:t>日答疑会议程</w:t>
      </w:r>
    </w:p>
    <w:tbl>
      <w:tblPr>
        <w:tblStyle w:val="a8"/>
        <w:tblW w:w="8411" w:type="dxa"/>
        <w:tblLook w:val="04A0" w:firstRow="1" w:lastRow="0" w:firstColumn="1" w:lastColumn="0" w:noHBand="0" w:noVBand="1"/>
      </w:tblPr>
      <w:tblGrid>
        <w:gridCol w:w="1696"/>
        <w:gridCol w:w="4047"/>
        <w:gridCol w:w="2668"/>
      </w:tblGrid>
      <w:tr w:rsidR="00EF0FCF" w:rsidRPr="009047D3" w14:paraId="5BA850E4" w14:textId="77777777" w:rsidTr="00A419B6">
        <w:trPr>
          <w:trHeight w:val="256"/>
        </w:trPr>
        <w:tc>
          <w:tcPr>
            <w:tcW w:w="1696" w:type="dxa"/>
          </w:tcPr>
          <w:p w14:paraId="2971A59A" w14:textId="5B7B3839" w:rsidR="00EF0FCF" w:rsidRPr="009047D3" w:rsidRDefault="00360091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时间</w:t>
            </w:r>
          </w:p>
        </w:tc>
        <w:tc>
          <w:tcPr>
            <w:tcW w:w="4047" w:type="dxa"/>
          </w:tcPr>
          <w:p w14:paraId="07EADDF7" w14:textId="77777777" w:rsidR="00EF0FCF" w:rsidRPr="009047D3" w:rsidRDefault="00EF0FCF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项目</w:t>
            </w:r>
          </w:p>
        </w:tc>
        <w:tc>
          <w:tcPr>
            <w:tcW w:w="2668" w:type="dxa"/>
          </w:tcPr>
          <w:p w14:paraId="5851F81D" w14:textId="515AEA5C" w:rsidR="00EF0FCF" w:rsidRPr="009047D3" w:rsidRDefault="00777D5A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center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发言人/主持人</w:t>
            </w:r>
          </w:p>
        </w:tc>
      </w:tr>
      <w:tr w:rsidR="00EF0FCF" w:rsidRPr="009047D3" w14:paraId="674ED82C" w14:textId="77777777" w:rsidTr="00A419B6">
        <w:trPr>
          <w:trHeight w:val="254"/>
        </w:trPr>
        <w:tc>
          <w:tcPr>
            <w:tcW w:w="1696" w:type="dxa"/>
          </w:tcPr>
          <w:p w14:paraId="63342B4B" w14:textId="7357F2DD" w:rsidR="00EF0FCF" w:rsidRPr="009047D3" w:rsidRDefault="00E27D1A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0</w:t>
            </w:r>
            <w:r w:rsidR="00EF0FCF" w:rsidRPr="009047D3">
              <w:rPr>
                <w:rFonts w:ascii="仿宋" w:eastAsia="仿宋" w:hAnsi="仿宋"/>
                <w:sz w:val="21"/>
                <w:szCs w:val="21"/>
              </w:rPr>
              <w:t xml:space="preserve">0 – </w:t>
            </w: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 w:rsidR="00EF0FCF" w:rsidRPr="009047D3">
              <w:rPr>
                <w:rFonts w:ascii="仿宋" w:eastAsia="仿宋" w:hAnsi="仿宋"/>
                <w:sz w:val="21"/>
                <w:szCs w:val="21"/>
              </w:rPr>
              <w:t>:</w:t>
            </w:r>
            <w:r w:rsidR="00720136">
              <w:rPr>
                <w:rFonts w:ascii="仿宋" w:eastAsia="仿宋" w:hAnsi="仿宋"/>
                <w:sz w:val="21"/>
                <w:szCs w:val="21"/>
              </w:rPr>
              <w:t>05</w:t>
            </w:r>
          </w:p>
        </w:tc>
        <w:tc>
          <w:tcPr>
            <w:tcW w:w="4047" w:type="dxa"/>
          </w:tcPr>
          <w:p w14:paraId="636DCEBC" w14:textId="7F1E232B" w:rsidR="00EF0FCF" w:rsidRPr="009047D3" w:rsidRDefault="00E27D1A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关于预赛的总体情况介绍</w:t>
            </w:r>
          </w:p>
        </w:tc>
        <w:tc>
          <w:tcPr>
            <w:tcW w:w="2668" w:type="dxa"/>
          </w:tcPr>
          <w:p w14:paraId="06A0F11F" w14:textId="668F8600" w:rsidR="00EF0FCF" w:rsidRPr="009047D3" w:rsidRDefault="00777D5A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hint="eastAsia"/>
                <w:sz w:val="21"/>
                <w:szCs w:val="21"/>
              </w:rPr>
              <w:t>宋康</w:t>
            </w:r>
            <w:proofErr w:type="gramEnd"/>
          </w:p>
        </w:tc>
      </w:tr>
      <w:tr w:rsidR="00EF0FCF" w:rsidRPr="009047D3" w14:paraId="5494A336" w14:textId="77777777" w:rsidTr="00A419B6">
        <w:trPr>
          <w:trHeight w:val="256"/>
        </w:trPr>
        <w:tc>
          <w:tcPr>
            <w:tcW w:w="1696" w:type="dxa"/>
          </w:tcPr>
          <w:p w14:paraId="56C80CBD" w14:textId="790FA4AE" w:rsidR="00EF0FCF" w:rsidRPr="009047D3" w:rsidRDefault="00720136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 w:rsidR="00EF0FCF" w:rsidRPr="009047D3">
              <w:rPr>
                <w:rFonts w:ascii="仿宋" w:eastAsia="仿宋" w:hAnsi="仿宋"/>
                <w:sz w:val="21"/>
                <w:szCs w:val="21"/>
              </w:rPr>
              <w:t>:0</w:t>
            </w:r>
            <w:r>
              <w:rPr>
                <w:rFonts w:ascii="仿宋" w:eastAsia="仿宋" w:hAnsi="仿宋"/>
                <w:sz w:val="21"/>
                <w:szCs w:val="21"/>
              </w:rPr>
              <w:t>5</w:t>
            </w:r>
            <w:r w:rsidR="00EF0FCF" w:rsidRPr="009047D3">
              <w:rPr>
                <w:rFonts w:ascii="仿宋" w:eastAsia="仿宋" w:hAnsi="仿宋"/>
                <w:sz w:val="21"/>
                <w:szCs w:val="21"/>
              </w:rPr>
              <w:t xml:space="preserve"> – </w:t>
            </w: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 w:rsidR="00EF0FCF" w:rsidRPr="009047D3"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15</w:t>
            </w:r>
          </w:p>
        </w:tc>
        <w:tc>
          <w:tcPr>
            <w:tcW w:w="4047" w:type="dxa"/>
          </w:tcPr>
          <w:p w14:paraId="539D990F" w14:textId="1D7A50B9" w:rsidR="00EF0FCF" w:rsidRPr="009047D3" w:rsidRDefault="0070451D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赛题</w:t>
            </w:r>
            <w:r w:rsidR="00777D5A" w:rsidRPr="00777D5A">
              <w:rPr>
                <w:rFonts w:ascii="仿宋" w:eastAsia="仿宋" w:hAnsi="仿宋" w:hint="eastAsia"/>
                <w:sz w:val="21"/>
                <w:szCs w:val="21"/>
              </w:rPr>
              <w:t>模型更新情况</w:t>
            </w:r>
          </w:p>
        </w:tc>
        <w:tc>
          <w:tcPr>
            <w:tcW w:w="2668" w:type="dxa"/>
          </w:tcPr>
          <w:p w14:paraId="6005AB97" w14:textId="544BB9F8" w:rsidR="00EF0FCF" w:rsidRPr="009047D3" w:rsidRDefault="00777D5A" w:rsidP="00A419B6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宋波</w:t>
            </w:r>
          </w:p>
        </w:tc>
      </w:tr>
      <w:tr w:rsidR="00777D5A" w:rsidRPr="009047D3" w14:paraId="00873EE3" w14:textId="77777777" w:rsidTr="00A419B6">
        <w:trPr>
          <w:trHeight w:val="256"/>
        </w:trPr>
        <w:tc>
          <w:tcPr>
            <w:tcW w:w="1696" w:type="dxa"/>
          </w:tcPr>
          <w:p w14:paraId="654622E9" w14:textId="246E0CE3" w:rsidR="00777D5A" w:rsidRPr="009047D3" w:rsidRDefault="00720136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 w:rsidR="00777D5A" w:rsidRPr="009047D3">
              <w:rPr>
                <w:rFonts w:ascii="仿宋" w:eastAsia="仿宋" w:hAnsi="仿宋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15</w:t>
            </w:r>
            <w:r w:rsidR="00777D5A" w:rsidRPr="009047D3">
              <w:rPr>
                <w:rFonts w:ascii="仿宋" w:eastAsia="仿宋" w:hAnsi="仿宋"/>
                <w:sz w:val="21"/>
                <w:szCs w:val="21"/>
              </w:rPr>
              <w:t xml:space="preserve"> – </w:t>
            </w: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 w:rsidR="00777D5A" w:rsidRPr="009047D3"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25</w:t>
            </w:r>
          </w:p>
        </w:tc>
        <w:tc>
          <w:tcPr>
            <w:tcW w:w="4047" w:type="dxa"/>
          </w:tcPr>
          <w:p w14:paraId="4EB62BBF" w14:textId="5B3084DB" w:rsidR="00777D5A" w:rsidRPr="009047D3" w:rsidRDefault="00777D5A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777D5A">
              <w:rPr>
                <w:rFonts w:ascii="仿宋" w:eastAsia="仿宋" w:hAnsi="仿宋" w:hint="eastAsia"/>
                <w:sz w:val="21"/>
                <w:szCs w:val="21"/>
              </w:rPr>
              <w:t>评分规则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介绍与</w:t>
            </w:r>
            <w:r w:rsidRPr="00777D5A">
              <w:rPr>
                <w:rFonts w:ascii="仿宋" w:eastAsia="仿宋" w:hAnsi="仿宋" w:hint="eastAsia"/>
                <w:sz w:val="21"/>
                <w:szCs w:val="21"/>
              </w:rPr>
              <w:t>意见征集</w:t>
            </w:r>
          </w:p>
        </w:tc>
        <w:tc>
          <w:tcPr>
            <w:tcW w:w="2668" w:type="dxa"/>
          </w:tcPr>
          <w:p w14:paraId="3DB915D4" w14:textId="6F65B0EE" w:rsidR="00777D5A" w:rsidRPr="009047D3" w:rsidRDefault="00777D5A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9047D3">
              <w:rPr>
                <w:rFonts w:ascii="仿宋" w:eastAsia="仿宋" w:hAnsi="仿宋" w:hint="eastAsia"/>
                <w:sz w:val="21"/>
                <w:szCs w:val="21"/>
              </w:rPr>
              <w:t>李乐</w:t>
            </w:r>
          </w:p>
        </w:tc>
      </w:tr>
      <w:tr w:rsidR="00777D5A" w:rsidRPr="009047D3" w14:paraId="15DD69E9" w14:textId="77777777" w:rsidTr="00A419B6">
        <w:trPr>
          <w:trHeight w:val="440"/>
        </w:trPr>
        <w:tc>
          <w:tcPr>
            <w:tcW w:w="1696" w:type="dxa"/>
          </w:tcPr>
          <w:p w14:paraId="5F8427E9" w14:textId="080B806C" w:rsidR="00777D5A" w:rsidRPr="009047D3" w:rsidRDefault="00720136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 w:rsidR="00777D5A" w:rsidRPr="009047D3">
              <w:rPr>
                <w:rFonts w:ascii="仿宋" w:eastAsia="仿宋" w:hAnsi="仿宋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25</w:t>
            </w:r>
            <w:r w:rsidR="00777D5A" w:rsidRPr="009047D3">
              <w:rPr>
                <w:rFonts w:ascii="仿宋" w:eastAsia="仿宋" w:hAnsi="仿宋"/>
                <w:sz w:val="21"/>
                <w:szCs w:val="21"/>
              </w:rPr>
              <w:t xml:space="preserve"> – 2</w:t>
            </w:r>
            <w:r>
              <w:rPr>
                <w:rFonts w:ascii="仿宋" w:eastAsia="仿宋" w:hAnsi="仿宋"/>
                <w:sz w:val="21"/>
                <w:szCs w:val="21"/>
              </w:rPr>
              <w:t>0</w:t>
            </w:r>
            <w:r w:rsidR="00777D5A" w:rsidRPr="009047D3">
              <w:rPr>
                <w:rFonts w:ascii="仿宋" w:eastAsia="仿宋" w:hAnsi="仿宋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35</w:t>
            </w:r>
          </w:p>
        </w:tc>
        <w:tc>
          <w:tcPr>
            <w:tcW w:w="4047" w:type="dxa"/>
          </w:tcPr>
          <w:p w14:paraId="6BFBFE3E" w14:textId="22A76E37" w:rsidR="00777D5A" w:rsidRPr="009047D3" w:rsidRDefault="00777D5A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777D5A">
              <w:rPr>
                <w:rFonts w:ascii="仿宋" w:eastAsia="仿宋" w:hAnsi="仿宋" w:hint="eastAsia"/>
                <w:sz w:val="21"/>
                <w:szCs w:val="21"/>
              </w:rPr>
              <w:t>预赛</w:t>
            </w:r>
            <w:r w:rsidR="00212FF6">
              <w:rPr>
                <w:rFonts w:ascii="仿宋" w:eastAsia="仿宋" w:hAnsi="仿宋" w:hint="eastAsia"/>
                <w:sz w:val="21"/>
                <w:szCs w:val="21"/>
              </w:rPr>
              <w:t>和决赛</w:t>
            </w:r>
            <w:r w:rsidRPr="00777D5A">
              <w:rPr>
                <w:rFonts w:ascii="仿宋" w:eastAsia="仿宋" w:hAnsi="仿宋" w:hint="eastAsia"/>
                <w:sz w:val="21"/>
                <w:szCs w:val="21"/>
              </w:rPr>
              <w:t>组织方案</w:t>
            </w:r>
          </w:p>
        </w:tc>
        <w:tc>
          <w:tcPr>
            <w:tcW w:w="2668" w:type="dxa"/>
          </w:tcPr>
          <w:p w14:paraId="3D558BB5" w14:textId="7C966322" w:rsidR="00777D5A" w:rsidRPr="009047D3" w:rsidRDefault="00777D5A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李雁飞</w:t>
            </w:r>
          </w:p>
        </w:tc>
      </w:tr>
      <w:tr w:rsidR="00777D5A" w:rsidRPr="009047D3" w14:paraId="68688EE4" w14:textId="77777777" w:rsidTr="00A419B6">
        <w:trPr>
          <w:trHeight w:val="440"/>
        </w:trPr>
        <w:tc>
          <w:tcPr>
            <w:tcW w:w="1696" w:type="dxa"/>
          </w:tcPr>
          <w:p w14:paraId="0E016BB2" w14:textId="14D18DE0" w:rsidR="00777D5A" w:rsidRPr="009047D3" w:rsidRDefault="00720136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35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 xml:space="preserve"> – 2</w:t>
            </w:r>
            <w:r>
              <w:rPr>
                <w:rFonts w:ascii="仿宋" w:eastAsia="仿宋" w:hAnsi="仿宋"/>
                <w:sz w:val="21"/>
                <w:szCs w:val="21"/>
              </w:rPr>
              <w:t>0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40</w:t>
            </w:r>
          </w:p>
        </w:tc>
        <w:tc>
          <w:tcPr>
            <w:tcW w:w="4047" w:type="dxa"/>
          </w:tcPr>
          <w:p w14:paraId="678D42BC" w14:textId="30660703" w:rsidR="00777D5A" w:rsidRPr="00777D5A" w:rsidRDefault="00777D5A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r w:rsidRPr="00777D5A">
              <w:rPr>
                <w:rFonts w:ascii="仿宋" w:eastAsia="仿宋" w:hAnsi="仿宋" w:hint="eastAsia"/>
                <w:sz w:val="21"/>
                <w:szCs w:val="21"/>
              </w:rPr>
              <w:t>赛队线上线下注册、参赛</w:t>
            </w:r>
          </w:p>
        </w:tc>
        <w:tc>
          <w:tcPr>
            <w:tcW w:w="2668" w:type="dxa"/>
          </w:tcPr>
          <w:p w14:paraId="3146138B" w14:textId="74A72C25" w:rsidR="00777D5A" w:rsidRPr="00777D5A" w:rsidRDefault="00777D5A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hint="eastAsia"/>
                <w:sz w:val="21"/>
                <w:szCs w:val="21"/>
              </w:rPr>
              <w:t>章振宇</w:t>
            </w:r>
            <w:proofErr w:type="gramEnd"/>
          </w:p>
        </w:tc>
      </w:tr>
      <w:tr w:rsidR="00720136" w:rsidRPr="009047D3" w14:paraId="1FF5C8BA" w14:textId="77777777" w:rsidTr="00A419B6">
        <w:trPr>
          <w:trHeight w:val="440"/>
        </w:trPr>
        <w:tc>
          <w:tcPr>
            <w:tcW w:w="1696" w:type="dxa"/>
          </w:tcPr>
          <w:p w14:paraId="7D7A87FA" w14:textId="15E26A9A" w:rsidR="00720136" w:rsidRDefault="00720136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20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40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 xml:space="preserve"> – 2</w:t>
            </w: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 w:rsidRPr="009047D3">
              <w:rPr>
                <w:rFonts w:ascii="仿宋" w:eastAsia="仿宋" w:hAnsi="仿宋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00</w:t>
            </w:r>
          </w:p>
        </w:tc>
        <w:tc>
          <w:tcPr>
            <w:tcW w:w="4047" w:type="dxa"/>
          </w:tcPr>
          <w:p w14:paraId="60BF8013" w14:textId="3DF3F767" w:rsidR="00720136" w:rsidRPr="00777D5A" w:rsidRDefault="00720136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答疑与讨论</w:t>
            </w:r>
          </w:p>
        </w:tc>
        <w:tc>
          <w:tcPr>
            <w:tcW w:w="2668" w:type="dxa"/>
          </w:tcPr>
          <w:p w14:paraId="2DA14C38" w14:textId="093B8498" w:rsidR="00720136" w:rsidRDefault="00F250CD" w:rsidP="00777D5A">
            <w:pPr>
              <w:kinsoku w:val="0"/>
              <w:overflowPunct w:val="0"/>
              <w:autoSpaceDE w:val="0"/>
              <w:adjustRightInd w:val="0"/>
              <w:snapToGrid w:val="0"/>
              <w:spacing w:afterLines="50" w:after="156"/>
              <w:jc w:val="left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全体</w:t>
            </w:r>
          </w:p>
        </w:tc>
      </w:tr>
    </w:tbl>
    <w:p w14:paraId="292B23A7" w14:textId="0EA16EBC" w:rsidR="002414AB" w:rsidRDefault="002414AB">
      <w:pPr>
        <w:widowControl/>
        <w:jc w:val="left"/>
        <w:rPr>
          <w:rFonts w:ascii="仿宋" w:eastAsia="仿宋" w:hAnsi="仿宋"/>
          <w:sz w:val="24"/>
          <w:szCs w:val="24"/>
        </w:rPr>
      </w:pPr>
    </w:p>
    <w:p w14:paraId="41C5D21E" w14:textId="47796DA5" w:rsidR="00671EE3" w:rsidRDefault="00671EE3" w:rsidP="00AB67C3">
      <w:pPr>
        <w:widowControl/>
        <w:jc w:val="right"/>
        <w:rPr>
          <w:rFonts w:ascii="仿宋" w:eastAsia="仿宋" w:hAnsi="仿宋"/>
          <w:sz w:val="24"/>
          <w:szCs w:val="24"/>
        </w:rPr>
      </w:pPr>
    </w:p>
    <w:p w14:paraId="18701E8C" w14:textId="77777777" w:rsidR="001654DB" w:rsidRDefault="001654DB" w:rsidP="00AB67C3">
      <w:pPr>
        <w:widowControl/>
        <w:jc w:val="right"/>
        <w:rPr>
          <w:rFonts w:ascii="仿宋" w:eastAsia="仿宋" w:hAnsi="仿宋" w:hint="eastAsia"/>
          <w:sz w:val="24"/>
          <w:szCs w:val="24"/>
        </w:rPr>
      </w:pPr>
    </w:p>
    <w:p w14:paraId="3945A7CD" w14:textId="77777777" w:rsidR="001654DB" w:rsidRPr="001654DB" w:rsidRDefault="001654DB" w:rsidP="001654DB">
      <w:pPr>
        <w:widowControl/>
        <w:jc w:val="right"/>
        <w:rPr>
          <w:rFonts w:ascii="仿宋" w:eastAsia="仿宋" w:hAnsi="仿宋"/>
          <w:sz w:val="24"/>
          <w:szCs w:val="24"/>
        </w:rPr>
      </w:pPr>
      <w:r w:rsidRPr="001654DB">
        <w:rPr>
          <w:rFonts w:ascii="仿宋" w:eastAsia="仿宋" w:hAnsi="仿宋" w:hint="eastAsia"/>
          <w:sz w:val="24"/>
          <w:szCs w:val="24"/>
        </w:rPr>
        <w:t>中国内燃机学会</w:t>
      </w:r>
    </w:p>
    <w:p w14:paraId="40432423" w14:textId="77777777" w:rsidR="001654DB" w:rsidRPr="001654DB" w:rsidRDefault="001654DB" w:rsidP="001654DB">
      <w:pPr>
        <w:widowControl/>
        <w:jc w:val="right"/>
        <w:rPr>
          <w:rFonts w:ascii="仿宋" w:eastAsia="仿宋" w:hAnsi="仿宋"/>
          <w:sz w:val="24"/>
          <w:szCs w:val="24"/>
        </w:rPr>
      </w:pPr>
      <w:r w:rsidRPr="001654DB">
        <w:rPr>
          <w:rFonts w:ascii="仿宋" w:eastAsia="仿宋" w:hAnsi="仿宋" w:hint="eastAsia"/>
          <w:sz w:val="24"/>
          <w:szCs w:val="24"/>
        </w:rPr>
        <w:t>中国自动化学会</w:t>
      </w:r>
    </w:p>
    <w:p w14:paraId="6ACE232F" w14:textId="77777777" w:rsidR="001654DB" w:rsidRPr="001654DB" w:rsidRDefault="001654DB" w:rsidP="001654DB">
      <w:pPr>
        <w:widowControl/>
        <w:jc w:val="right"/>
        <w:rPr>
          <w:rFonts w:ascii="仿宋" w:eastAsia="仿宋" w:hAnsi="仿宋"/>
          <w:sz w:val="24"/>
          <w:szCs w:val="24"/>
        </w:rPr>
      </w:pPr>
      <w:r w:rsidRPr="001654DB">
        <w:rPr>
          <w:rFonts w:ascii="仿宋" w:eastAsia="仿宋" w:hAnsi="仿宋" w:hint="eastAsia"/>
          <w:sz w:val="24"/>
          <w:szCs w:val="24"/>
        </w:rPr>
        <w:t>中国内燃机学会内燃动力智能技术分会</w:t>
      </w:r>
    </w:p>
    <w:p w14:paraId="0128C56D" w14:textId="77777777" w:rsidR="001654DB" w:rsidRPr="001654DB" w:rsidRDefault="001654DB" w:rsidP="001654DB">
      <w:pPr>
        <w:widowControl/>
        <w:jc w:val="right"/>
        <w:rPr>
          <w:rFonts w:ascii="仿宋" w:eastAsia="仿宋" w:hAnsi="仿宋"/>
          <w:sz w:val="24"/>
          <w:szCs w:val="24"/>
        </w:rPr>
      </w:pPr>
      <w:r w:rsidRPr="001654DB">
        <w:rPr>
          <w:rFonts w:ascii="仿宋" w:eastAsia="仿宋" w:hAnsi="仿宋"/>
          <w:sz w:val="24"/>
          <w:szCs w:val="24"/>
        </w:rPr>
        <w:t>2022内燃动力智能控制算法挑战赛执委会</w:t>
      </w:r>
    </w:p>
    <w:p w14:paraId="7797D7DD" w14:textId="0781D6FE" w:rsidR="00AB67C3" w:rsidRDefault="001654DB" w:rsidP="001654DB">
      <w:pPr>
        <w:widowControl/>
        <w:jc w:val="right"/>
      </w:pPr>
      <w:r w:rsidRPr="001654DB">
        <w:rPr>
          <w:rFonts w:ascii="仿宋" w:eastAsia="仿宋" w:hAnsi="仿宋"/>
          <w:sz w:val="24"/>
          <w:szCs w:val="24"/>
        </w:rPr>
        <w:t xml:space="preserve">                           </w:t>
      </w:r>
      <w:r>
        <w:rPr>
          <w:rFonts w:ascii="仿宋" w:eastAsia="仿宋" w:hAnsi="仿宋"/>
          <w:sz w:val="24"/>
          <w:szCs w:val="24"/>
        </w:rPr>
        <w:t xml:space="preserve"> </w:t>
      </w:r>
      <w:r w:rsidRPr="001654DB">
        <w:rPr>
          <w:rFonts w:ascii="仿宋" w:eastAsia="仿宋" w:hAnsi="仿宋"/>
          <w:sz w:val="24"/>
          <w:szCs w:val="24"/>
        </w:rPr>
        <w:t>2022年11月21日</w:t>
      </w:r>
      <w:r w:rsidR="00AB67C3">
        <w:br w:type="page"/>
      </w:r>
    </w:p>
    <w:p w14:paraId="0A8E41DE" w14:textId="361C849D" w:rsidR="00DD09E7" w:rsidRPr="004B53D0" w:rsidRDefault="00DD09E7" w:rsidP="004B53D0">
      <w:pPr>
        <w:pStyle w:val="a7"/>
        <w:widowControl/>
        <w:spacing w:before="60" w:beforeAutospacing="0" w:after="60" w:afterAutospacing="0" w:line="192" w:lineRule="atLeast"/>
        <w:jc w:val="both"/>
        <w:rPr>
          <w:rStyle w:val="a9"/>
          <w:rFonts w:ascii="微软雅黑" w:eastAsia="微软雅黑" w:hAnsi="微软雅黑" w:cs="黑体"/>
          <w:sz w:val="28"/>
          <w:szCs w:val="28"/>
        </w:rPr>
      </w:pPr>
      <w:r w:rsidRPr="004B53D0">
        <w:rPr>
          <w:rStyle w:val="a9"/>
          <w:rFonts w:ascii="微软雅黑" w:eastAsia="微软雅黑" w:hAnsi="微软雅黑" w:cs="黑体" w:hint="eastAsia"/>
          <w:sz w:val="28"/>
          <w:szCs w:val="28"/>
        </w:rPr>
        <w:lastRenderedPageBreak/>
        <w:t>附录</w:t>
      </w:r>
      <w:r w:rsidR="004B53D0">
        <w:rPr>
          <w:rStyle w:val="a9"/>
          <w:rFonts w:ascii="微软雅黑" w:eastAsia="微软雅黑" w:hAnsi="微软雅黑" w:cs="黑体" w:hint="eastAsia"/>
          <w:sz w:val="28"/>
          <w:szCs w:val="28"/>
        </w:rPr>
        <w:t>1</w:t>
      </w:r>
    </w:p>
    <w:p w14:paraId="03BE8CBD" w14:textId="77777777" w:rsidR="00DD09E7" w:rsidRDefault="00DD09E7" w:rsidP="00DD09E7">
      <w:pPr>
        <w:pStyle w:val="a7"/>
        <w:widowControl/>
        <w:spacing w:before="60" w:beforeAutospacing="0" w:after="60" w:afterAutospacing="0" w:line="192" w:lineRule="atLeast"/>
        <w:jc w:val="both"/>
        <w:rPr>
          <w:rFonts w:ascii="微软雅黑" w:eastAsia="微软雅黑" w:hAnsi="微软雅黑" w:cs="Calibri"/>
          <w:sz w:val="28"/>
          <w:szCs w:val="28"/>
        </w:rPr>
      </w:pPr>
      <w:r>
        <w:rPr>
          <w:rFonts w:ascii="微软雅黑" w:eastAsia="微软雅黑" w:hAnsi="微软雅黑" w:cs="黑体"/>
          <w:sz w:val="28"/>
          <w:szCs w:val="28"/>
        </w:rPr>
        <w:t>一、</w:t>
      </w:r>
      <w:r>
        <w:rPr>
          <w:rStyle w:val="a9"/>
          <w:rFonts w:ascii="微软雅黑" w:eastAsia="微软雅黑" w:hAnsi="微软雅黑" w:cs="黑体" w:hint="eastAsia"/>
          <w:sz w:val="28"/>
          <w:szCs w:val="28"/>
        </w:rPr>
        <w:t>被控对象模型</w:t>
      </w:r>
    </w:p>
    <w:p w14:paraId="4029E12A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1.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仿宋" w:hint="eastAsia"/>
        </w:rPr>
        <w:t>发动机基本配置</w:t>
      </w:r>
    </w:p>
    <w:p w14:paraId="21AFCC12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赛题所用直喷发动机为当量燃烧（空燃比14.7），主要特性参数见表1，外特性曲线见表2。</w:t>
      </w:r>
    </w:p>
    <w:p w14:paraId="703490C6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仿宋" w:hint="eastAsia"/>
          <w:szCs w:val="21"/>
          <w:lang w:bidi="ar"/>
        </w:rPr>
        <w:t>表</w:t>
      </w:r>
      <w:r>
        <w:rPr>
          <w:rFonts w:ascii="仿宋" w:eastAsia="仿宋" w:hAnsi="仿宋" w:cs="Times New Roman" w:hint="eastAsia"/>
          <w:szCs w:val="21"/>
          <w:lang w:bidi="ar"/>
        </w:rPr>
        <w:t>1 发动机主要特性参数</w:t>
      </w:r>
    </w:p>
    <w:tbl>
      <w:tblPr>
        <w:tblStyle w:val="a8"/>
        <w:tblW w:w="0" w:type="auto"/>
        <w:tblInd w:w="1931" w:type="dxa"/>
        <w:tblLayout w:type="fixed"/>
        <w:tblLook w:val="04A0" w:firstRow="1" w:lastRow="0" w:firstColumn="1" w:lastColumn="0" w:noHBand="0" w:noVBand="1"/>
      </w:tblPr>
      <w:tblGrid>
        <w:gridCol w:w="2330"/>
        <w:gridCol w:w="2667"/>
      </w:tblGrid>
      <w:tr w:rsidR="00DD09E7" w14:paraId="6FCF7D7E" w14:textId="77777777" w:rsidTr="00A419B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2EBA6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参数名称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7128D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参数值</w:t>
            </w:r>
          </w:p>
        </w:tc>
      </w:tr>
      <w:tr w:rsidR="00DD09E7" w14:paraId="4446904E" w14:textId="77777777" w:rsidTr="00A419B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E358D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基本构型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90F8D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直列</w:t>
            </w:r>
            <w:r>
              <w:rPr>
                <w:rFonts w:ascii="仿宋" w:eastAsia="仿宋" w:hAnsi="仿宋" w:hint="eastAsia"/>
                <w:szCs w:val="21"/>
                <w:lang w:bidi="ar"/>
              </w:rPr>
              <w:t>4缸</w:t>
            </w:r>
          </w:p>
        </w:tc>
      </w:tr>
      <w:tr w:rsidR="00DD09E7" w14:paraId="0BF50E95" w14:textId="77777777" w:rsidTr="00A419B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AD261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排量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5CF78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1.5L</w:t>
            </w:r>
          </w:p>
        </w:tc>
      </w:tr>
      <w:tr w:rsidR="00DD09E7" w14:paraId="367BCE65" w14:textId="77777777" w:rsidTr="00A419B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D1164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额定功率</w:t>
            </w:r>
            <w:r>
              <w:rPr>
                <w:rFonts w:ascii="仿宋" w:eastAsia="仿宋" w:hAnsi="仿宋" w:hint="eastAsia"/>
                <w:szCs w:val="21"/>
                <w:lang w:bidi="ar"/>
              </w:rPr>
              <w:t>/转速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10A0F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  <w:lang w:bidi="ar"/>
              </w:rPr>
              <w:t>120kW/6000rpm</w:t>
            </w:r>
          </w:p>
        </w:tc>
      </w:tr>
      <w:tr w:rsidR="00DD09E7" w14:paraId="2FEB97C1" w14:textId="77777777" w:rsidTr="00A419B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9D694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最大扭矩</w:t>
            </w:r>
            <w:r>
              <w:rPr>
                <w:rFonts w:ascii="仿宋" w:eastAsia="仿宋" w:hAnsi="仿宋" w:hint="eastAsia"/>
                <w:szCs w:val="21"/>
                <w:lang w:bidi="ar"/>
              </w:rPr>
              <w:t>/转速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9B617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242N.m/2000rpm</w:t>
            </w:r>
          </w:p>
        </w:tc>
      </w:tr>
    </w:tbl>
    <w:p w14:paraId="7C298347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仿宋" w:hint="eastAsia"/>
          <w:szCs w:val="21"/>
          <w:lang w:bidi="ar"/>
        </w:rPr>
        <w:t>表</w:t>
      </w:r>
      <w:r>
        <w:rPr>
          <w:rFonts w:ascii="仿宋" w:eastAsia="仿宋" w:hAnsi="仿宋" w:cs="Times New Roman" w:hint="eastAsia"/>
          <w:szCs w:val="21"/>
          <w:lang w:bidi="ar"/>
        </w:rPr>
        <w:t>2 发动机外特性</w:t>
      </w:r>
    </w:p>
    <w:tbl>
      <w:tblPr>
        <w:tblStyle w:val="a8"/>
        <w:tblW w:w="0" w:type="auto"/>
        <w:tblInd w:w="1938" w:type="dxa"/>
        <w:tblLayout w:type="fixed"/>
        <w:tblLook w:val="04A0" w:firstRow="1" w:lastRow="0" w:firstColumn="1" w:lastColumn="0" w:noHBand="0" w:noVBand="1"/>
      </w:tblPr>
      <w:tblGrid>
        <w:gridCol w:w="2323"/>
        <w:gridCol w:w="2691"/>
      </w:tblGrid>
      <w:tr w:rsidR="00DD09E7" w14:paraId="47D1AFD0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3586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转速（rpm）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843E6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扭矩（</w:t>
            </w:r>
            <w:proofErr w:type="spellStart"/>
            <w:r>
              <w:rPr>
                <w:rFonts w:ascii="仿宋" w:eastAsia="仿宋" w:hAnsi="仿宋" w:cs="仿宋" w:hint="eastAsia"/>
                <w:szCs w:val="21"/>
                <w:lang w:bidi="ar"/>
              </w:rPr>
              <w:t>N</w:t>
            </w:r>
            <w:r>
              <w:rPr>
                <w:rFonts w:ascii="仿宋" w:eastAsia="仿宋" w:hAnsi="仿宋" w:hint="eastAsia"/>
                <w:szCs w:val="21"/>
                <w:lang w:bidi="ar"/>
              </w:rPr>
              <w:t>.</w:t>
            </w:r>
            <w:r>
              <w:rPr>
                <w:rFonts w:ascii="仿宋" w:eastAsia="仿宋" w:hAnsi="仿宋" w:cs="仿宋" w:hint="eastAsia"/>
                <w:szCs w:val="21"/>
                <w:lang w:bidi="ar"/>
              </w:rPr>
              <w:t>m</w:t>
            </w:r>
            <w:proofErr w:type="spellEnd"/>
            <w:r>
              <w:rPr>
                <w:rFonts w:ascii="仿宋" w:eastAsia="仿宋" w:hAnsi="仿宋" w:cs="仿宋" w:hint="eastAsia"/>
                <w:szCs w:val="21"/>
                <w:lang w:bidi="ar"/>
              </w:rPr>
              <w:t>）</w:t>
            </w:r>
          </w:p>
        </w:tc>
      </w:tr>
      <w:tr w:rsidR="00DD09E7" w14:paraId="569671A5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8F8F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485A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124</w:t>
            </w:r>
          </w:p>
        </w:tc>
      </w:tr>
      <w:tr w:rsidR="00DD09E7" w14:paraId="199DD967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B5AF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1100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0E63E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150</w:t>
            </w:r>
          </w:p>
        </w:tc>
      </w:tr>
      <w:tr w:rsidR="00DD09E7" w14:paraId="1E90990F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A0814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1200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C1EE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182</w:t>
            </w:r>
          </w:p>
        </w:tc>
      </w:tr>
      <w:tr w:rsidR="00DD09E7" w14:paraId="10B113CE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CA6DF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1300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A8B5C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200</w:t>
            </w:r>
          </w:p>
        </w:tc>
      </w:tr>
      <w:tr w:rsidR="00DD09E7" w14:paraId="7117C7C6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6EF8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1400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B1594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240</w:t>
            </w:r>
          </w:p>
        </w:tc>
      </w:tr>
      <w:tr w:rsidR="00DD09E7" w14:paraId="0D693CBE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7DE42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1500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65009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239.9194</w:t>
            </w:r>
          </w:p>
        </w:tc>
      </w:tr>
      <w:tr w:rsidR="00DD09E7" w14:paraId="5D66C9E9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C05D7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C128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242.5126</w:t>
            </w:r>
          </w:p>
        </w:tc>
      </w:tr>
      <w:tr w:rsidR="00DD09E7" w14:paraId="514988DA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CDA31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2500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B6EE1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219.7712</w:t>
            </w:r>
          </w:p>
        </w:tc>
      </w:tr>
      <w:tr w:rsidR="00DD09E7" w14:paraId="4595D4F0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E83E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3000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14C38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217.524</w:t>
            </w:r>
          </w:p>
        </w:tc>
      </w:tr>
      <w:tr w:rsidR="00DD09E7" w14:paraId="666E4853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6D7CD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3500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9A6E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208.8861</w:t>
            </w:r>
          </w:p>
        </w:tc>
      </w:tr>
      <w:tr w:rsidR="00DD09E7" w14:paraId="5F79FC06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9743E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4000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2B11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209.2998</w:t>
            </w:r>
          </w:p>
        </w:tc>
      </w:tr>
      <w:tr w:rsidR="00DD09E7" w14:paraId="4E00DC59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4BA4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4500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CE24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210.352</w:t>
            </w:r>
          </w:p>
        </w:tc>
      </w:tr>
      <w:tr w:rsidR="00DD09E7" w14:paraId="3F9D2B66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0EB0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5000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43F0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211.478</w:t>
            </w:r>
          </w:p>
        </w:tc>
      </w:tr>
      <w:tr w:rsidR="00DD09E7" w14:paraId="41B394DD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6C066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5500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FC273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201.897</w:t>
            </w:r>
          </w:p>
        </w:tc>
      </w:tr>
      <w:tr w:rsidR="00DD09E7" w14:paraId="14FA67E2" w14:textId="77777777" w:rsidTr="00A419B6"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2A905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6000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EA46" w14:textId="77777777" w:rsidR="00DD09E7" w:rsidRDefault="00DD09E7" w:rsidP="00A419B6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  <w:lang w:bidi="ar"/>
              </w:rPr>
              <w:t>190.897</w:t>
            </w:r>
          </w:p>
        </w:tc>
      </w:tr>
    </w:tbl>
    <w:p w14:paraId="65700485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赛题发动机对象模型采用GT-POWER建模，其模型如图1所示。为减少赛队安装GT-POWER软件的不便，赛题提供方将GT-POWER模型转换为通用的FMU（Functional Mock-up Unit）格式，FUM模型详细使用方法见第三节。</w:t>
      </w:r>
    </w:p>
    <w:p w14:paraId="156A3DBB" w14:textId="77777777" w:rsidR="00DD09E7" w:rsidRDefault="00DD09E7" w:rsidP="00DD09E7">
      <w:pPr>
        <w:pStyle w:val="a7"/>
        <w:widowControl/>
        <w:spacing w:before="60" w:beforeAutospacing="0" w:after="60" w:afterAutospacing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10C6D4D" wp14:editId="44C9F22C">
            <wp:extent cx="4618355" cy="3981450"/>
            <wp:effectExtent l="0" t="0" r="0" b="0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4310"/>
                    <a:stretch/>
                  </pic:blipFill>
                  <pic:spPr bwMode="auto">
                    <a:xfrm>
                      <a:off x="0" y="0"/>
                      <a:ext cx="4618894" cy="398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EF97D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图1</w:t>
      </w:r>
      <w:r>
        <w:rPr>
          <w:rFonts w:ascii="Calibri" w:eastAsia="仿宋" w:hAnsi="Calibri" w:cs="Calibri"/>
          <w:szCs w:val="21"/>
          <w:lang w:bidi="ar"/>
        </w:rPr>
        <w:t> </w:t>
      </w:r>
      <w:r>
        <w:rPr>
          <w:rFonts w:ascii="仿宋" w:eastAsia="仿宋" w:hAnsi="仿宋" w:cs="Times New Roman" w:hint="eastAsia"/>
          <w:szCs w:val="21"/>
          <w:lang w:bidi="ar"/>
        </w:rPr>
        <w:t>被控发动机GT-POWER模型</w:t>
      </w:r>
    </w:p>
    <w:p w14:paraId="4A45FFFC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2</w:t>
      </w:r>
      <w:r>
        <w:rPr>
          <w:rFonts w:ascii="仿宋" w:eastAsia="仿宋" w:hAnsi="仿宋" w:cs="仿宋" w:hint="eastAsia"/>
        </w:rPr>
        <w:t>.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仿宋" w:hint="eastAsia"/>
        </w:rPr>
        <w:t>空气系统结构示意图</w:t>
      </w:r>
    </w:p>
    <w:p w14:paraId="7A7A3CA3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空气系统结构如图2所示。其中，控制输入为电子节气门开度、增压器涡轮放气阀（WG)等效流通直径及废气再循环控制阀（EGR阀）的开度，输出为进气歧管压力及EGR率（可由进气氧浓度信号计算）。</w:t>
      </w:r>
    </w:p>
    <w:p w14:paraId="3E752E1A" w14:textId="77777777" w:rsidR="00DD09E7" w:rsidRDefault="00DD09E7" w:rsidP="00DD09E7">
      <w:pPr>
        <w:pStyle w:val="a7"/>
        <w:widowControl/>
        <w:spacing w:before="60" w:beforeAutospacing="0" w:after="60" w:afterAutospacing="0"/>
        <w:jc w:val="center"/>
      </w:pPr>
      <w:r>
        <w:object w:dxaOrig="22850" w:dyaOrig="9410" w14:anchorId="437F3F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pt;height:170.75pt" o:ole="">
            <v:imagedata r:id="rId9" o:title=""/>
          </v:shape>
          <o:OLEObject Type="Embed" ProgID="Visio.Drawing.15" ShapeID="_x0000_i1025" DrawAspect="Content" ObjectID="_1730628160" r:id="rId10"/>
        </w:object>
      </w:r>
    </w:p>
    <w:p w14:paraId="30768313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图2</w:t>
      </w:r>
      <w:r>
        <w:rPr>
          <w:rFonts w:ascii="Calibri" w:eastAsia="仿宋" w:hAnsi="Calibri" w:cs="Calibri"/>
          <w:szCs w:val="21"/>
          <w:lang w:bidi="ar"/>
        </w:rPr>
        <w:t> </w:t>
      </w:r>
      <w:r>
        <w:rPr>
          <w:rFonts w:ascii="仿宋" w:eastAsia="仿宋" w:hAnsi="仿宋" w:cs="Times New Roman" w:hint="eastAsia"/>
          <w:szCs w:val="21"/>
          <w:lang w:bidi="ar"/>
        </w:rPr>
        <w:t>发动机空气系统结构示意图</w:t>
      </w:r>
    </w:p>
    <w:p w14:paraId="4D8F2B65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jc w:val="both"/>
        <w:rPr>
          <w:rFonts w:ascii="仿宋" w:eastAsia="仿宋" w:hAnsi="仿宋" w:cs="仿宋"/>
        </w:rPr>
      </w:pP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仿宋"/>
        </w:rPr>
        <w:t xml:space="preserve">3. </w:t>
      </w:r>
      <w:r>
        <w:rPr>
          <w:rFonts w:ascii="仿宋" w:eastAsia="仿宋" w:hAnsi="仿宋" w:cs="仿宋" w:hint="eastAsia"/>
        </w:rPr>
        <w:t>仿真平台车辆参数</w:t>
      </w:r>
    </w:p>
    <w:p w14:paraId="0880A413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表3</w:t>
      </w:r>
      <w:r>
        <w:rPr>
          <w:rFonts w:ascii="仿宋" w:eastAsia="仿宋" w:hAnsi="仿宋" w:cs="Times New Roman"/>
          <w:szCs w:val="21"/>
          <w:lang w:bidi="ar"/>
        </w:rPr>
        <w:t xml:space="preserve"> </w:t>
      </w:r>
      <w:r>
        <w:rPr>
          <w:rFonts w:ascii="仿宋" w:eastAsia="仿宋" w:hAnsi="仿宋" w:cs="Times New Roman" w:hint="eastAsia"/>
          <w:szCs w:val="21"/>
          <w:lang w:bidi="ar"/>
        </w:rPr>
        <w:t>车辆参数</w:t>
      </w:r>
    </w:p>
    <w:tbl>
      <w:tblPr>
        <w:tblStyle w:val="a8"/>
        <w:tblW w:w="0" w:type="auto"/>
        <w:tblInd w:w="1929" w:type="dxa"/>
        <w:tblLayout w:type="fixed"/>
        <w:tblLook w:val="04A0" w:firstRow="1" w:lastRow="0" w:firstColumn="1" w:lastColumn="0" w:noHBand="0" w:noVBand="1"/>
      </w:tblPr>
      <w:tblGrid>
        <w:gridCol w:w="2336"/>
        <w:gridCol w:w="2664"/>
      </w:tblGrid>
      <w:tr w:rsidR="00DD09E7" w14:paraId="03463C60" w14:textId="77777777" w:rsidTr="00A419B6">
        <w:trPr>
          <w:trHeight w:val="36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3356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参数名称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3A31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参数值</w:t>
            </w:r>
          </w:p>
        </w:tc>
      </w:tr>
      <w:tr w:rsidR="00DD09E7" w14:paraId="7BA66122" w14:textId="77777777" w:rsidTr="00A419B6">
        <w:trPr>
          <w:trHeight w:val="36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E8CC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lastRenderedPageBreak/>
              <w:t>车重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9D40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1540kg</w:t>
            </w:r>
          </w:p>
        </w:tc>
      </w:tr>
      <w:tr w:rsidR="00DD09E7" w14:paraId="3A832266" w14:textId="77777777" w:rsidTr="00A419B6">
        <w:trPr>
          <w:trHeight w:val="36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6118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车轮滚动半径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A66A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334mm</w:t>
            </w:r>
          </w:p>
        </w:tc>
      </w:tr>
      <w:tr w:rsidR="00DD09E7" w14:paraId="30DD886D" w14:textId="77777777" w:rsidTr="00A419B6">
        <w:trPr>
          <w:trHeight w:val="36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807D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滚动阻力系数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28A8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0.01</w:t>
            </w:r>
          </w:p>
        </w:tc>
      </w:tr>
      <w:tr w:rsidR="00DD09E7" w14:paraId="7C494C84" w14:textId="77777777" w:rsidTr="00A419B6">
        <w:trPr>
          <w:trHeight w:val="36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9DCE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迎风面积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CA5E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2.3m</w:t>
            </w:r>
            <w:r>
              <w:rPr>
                <w:rFonts w:ascii="仿宋" w:eastAsia="仿宋" w:hAnsi="仿宋" w:hint="eastAsia"/>
                <w:vertAlign w:val="superscript"/>
              </w:rPr>
              <w:t>2</w:t>
            </w:r>
          </w:p>
        </w:tc>
      </w:tr>
      <w:tr w:rsidR="00DD09E7" w14:paraId="0A707E9D" w14:textId="77777777" w:rsidTr="00A419B6">
        <w:trPr>
          <w:trHeight w:val="36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5206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风阻系数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8393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0.33</w:t>
            </w:r>
          </w:p>
        </w:tc>
      </w:tr>
      <w:tr w:rsidR="00DD09E7" w14:paraId="03C0A60D" w14:textId="77777777" w:rsidTr="00A419B6">
        <w:trPr>
          <w:trHeight w:val="36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0935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主减速比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E443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2.77</w:t>
            </w:r>
          </w:p>
        </w:tc>
      </w:tr>
      <w:tr w:rsidR="00DD09E7" w14:paraId="77D22E47" w14:textId="77777777" w:rsidTr="00A419B6">
        <w:trPr>
          <w:trHeight w:val="2161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EDAF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="0" w:firstLineChars="36" w:firstLine="72"/>
              <w:jc w:val="left"/>
              <w:rPr>
                <w:rFonts w:ascii="仿宋" w:eastAsia="仿宋" w:hAnsi="仿宋"/>
              </w:rPr>
            </w:pPr>
            <w:proofErr w:type="gramStart"/>
            <w:r>
              <w:rPr>
                <w:rFonts w:ascii="仿宋" w:eastAsia="仿宋" w:hAnsi="仿宋" w:hint="eastAsia"/>
              </w:rPr>
              <w:t>变速箱各挡位</w:t>
            </w:r>
            <w:proofErr w:type="gramEnd"/>
            <w:r>
              <w:rPr>
                <w:rFonts w:ascii="仿宋" w:eastAsia="仿宋" w:hAnsi="仿宋" w:hint="eastAsia"/>
              </w:rPr>
              <w:t>速比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0574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1挡：4.484</w:t>
            </w:r>
          </w:p>
          <w:p w14:paraId="509AF36E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2挡：2.872</w:t>
            </w:r>
          </w:p>
          <w:p w14:paraId="637996F4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3挡：1.842</w:t>
            </w:r>
          </w:p>
          <w:p w14:paraId="4AA1003B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4挡：1.414</w:t>
            </w:r>
          </w:p>
          <w:p w14:paraId="1D92BF5D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5挡：1</w:t>
            </w:r>
          </w:p>
          <w:p w14:paraId="21C403CA" w14:textId="77777777" w:rsidR="00DD09E7" w:rsidRDefault="00DD09E7" w:rsidP="00A419B6">
            <w:pPr>
              <w:pStyle w:val="11"/>
              <w:spacing w:before="0" w:beforeAutospacing="0" w:after="0" w:afterAutospacing="0" w:line="288" w:lineRule="auto"/>
              <w:ind w:leftChars="9" w:left="19" w:firstLineChars="36" w:firstLine="72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6挡：0.742</w:t>
            </w:r>
          </w:p>
        </w:tc>
      </w:tr>
    </w:tbl>
    <w:p w14:paraId="55464816" w14:textId="77777777" w:rsidR="00DD09E7" w:rsidRDefault="00DD09E7" w:rsidP="00DD09E7">
      <w:pPr>
        <w:pStyle w:val="a7"/>
        <w:widowControl/>
        <w:spacing w:before="60" w:beforeAutospacing="0" w:after="60" w:afterAutospacing="0" w:line="192" w:lineRule="atLeast"/>
        <w:jc w:val="both"/>
        <w:rPr>
          <w:rFonts w:ascii="微软雅黑" w:eastAsia="微软雅黑" w:hAnsi="微软雅黑" w:cs="黑体"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二、总体控制结构</w:t>
      </w:r>
    </w:p>
    <w:p w14:paraId="04485C39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比赛仿真平台总体控制结构及空气系统控制器局部放大如图3所示。</w:t>
      </w:r>
    </w:p>
    <w:p w14:paraId="67069D38" w14:textId="77777777" w:rsidR="00DD09E7" w:rsidRDefault="00DD09E7" w:rsidP="00DD09E7">
      <w:pPr>
        <w:pStyle w:val="a7"/>
        <w:widowControl/>
        <w:spacing w:before="60" w:beforeAutospacing="0" w:after="60" w:afterAutospacing="0"/>
        <w:jc w:val="center"/>
      </w:pPr>
      <w:r>
        <w:rPr>
          <w:noProof/>
        </w:rPr>
        <w:drawing>
          <wp:inline distT="0" distB="0" distL="114300" distR="114300" wp14:anchorId="125C5B9A" wp14:editId="7C32DFB5">
            <wp:extent cx="4812030" cy="1812290"/>
            <wp:effectExtent l="0" t="0" r="7620" b="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428" cy="18224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CA5520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（a）总体控制结构简化示意图</w:t>
      </w:r>
    </w:p>
    <w:p w14:paraId="04304FB2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/>
          <w:noProof/>
          <w:szCs w:val="21"/>
        </w:rPr>
        <w:drawing>
          <wp:inline distT="0" distB="0" distL="114300" distR="114300" wp14:anchorId="46BD2EDF" wp14:editId="62BBEE43">
            <wp:extent cx="3378200" cy="1722755"/>
            <wp:effectExtent l="0" t="0" r="0" b="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6509" cy="1742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6E1370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（b）空气系统控制器局部放大</w:t>
      </w:r>
    </w:p>
    <w:p w14:paraId="35EC9D3C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图3 仿真系统总体架构及主要接口</w:t>
      </w:r>
    </w:p>
    <w:p w14:paraId="5158CFB4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参赛队伍需自主设计空气系统跟踪控制器，其他部分由赛题提供方设计并封装。控制器设计的目标为：满足车速跟随的条件下，使进气歧管压力和EGR率快</w:t>
      </w:r>
      <w:r>
        <w:rPr>
          <w:rFonts w:ascii="仿宋" w:eastAsia="仿宋" w:hAnsi="仿宋" w:cs="仿宋" w:hint="eastAsia"/>
        </w:rPr>
        <w:lastRenderedPageBreak/>
        <w:t>速、准确、平滑地跟踪设定值；执行机构动作响应在约束范围内，</w:t>
      </w:r>
      <w:proofErr w:type="gramStart"/>
      <w:r>
        <w:rPr>
          <w:rFonts w:ascii="仿宋" w:eastAsia="仿宋" w:hAnsi="仿宋" w:cs="仿宋" w:hint="eastAsia"/>
        </w:rPr>
        <w:t>无振颤</w:t>
      </w:r>
      <w:proofErr w:type="gramEnd"/>
      <w:r>
        <w:rPr>
          <w:rFonts w:ascii="仿宋" w:eastAsia="仿宋" w:hAnsi="仿宋" w:cs="仿宋" w:hint="eastAsia"/>
        </w:rPr>
        <w:t>、能耗低；在发动机变工况或受到干扰时，能够保持良好的控制品质。</w:t>
      </w:r>
    </w:p>
    <w:p w14:paraId="5724FC1D" w14:textId="77777777" w:rsidR="00DD09E7" w:rsidRDefault="00DD09E7" w:rsidP="00DD09E7">
      <w:pPr>
        <w:pStyle w:val="a7"/>
        <w:widowControl/>
        <w:spacing w:beforeAutospacing="0" w:afterAutospacing="0" w:line="190" w:lineRule="atLeast"/>
        <w:jc w:val="both"/>
        <w:rPr>
          <w:rFonts w:ascii="微软雅黑" w:eastAsia="微软雅黑" w:hAnsi="微软雅黑"/>
        </w:rPr>
      </w:pPr>
      <w:r>
        <w:rPr>
          <w:rStyle w:val="a9"/>
          <w:rFonts w:ascii="微软雅黑" w:eastAsia="微软雅黑" w:hAnsi="微软雅黑" w:cs="黑体" w:hint="eastAsia"/>
          <w:sz w:val="25"/>
          <w:szCs w:val="25"/>
        </w:rPr>
        <w:t>三、仿真环境</w:t>
      </w:r>
    </w:p>
    <w:p w14:paraId="40E8C891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1.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仿宋" w:hint="eastAsia"/>
        </w:rPr>
        <w:t>模型在环仿真平台</w:t>
      </w:r>
    </w:p>
    <w:p w14:paraId="3D6328F6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模型在环仿真基于MATLAB平台（建议使用r2022a及以上版本），对象模型封装为FMU格式，并预留输入、输出接口，参赛队伍自行搭建控制策略，通过预留接口与对象FMU模型实现模型在环仿真。</w:t>
      </w:r>
    </w:p>
    <w:p w14:paraId="20272762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注：练习平台是理想系统，未考虑零部件散差、老化、污损、噪声等干扰，比赛时会切换为类真实系统，增加相应的干扰。</w:t>
      </w:r>
    </w:p>
    <w:p w14:paraId="191E8F0E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具体操作流程如下：</w:t>
      </w:r>
    </w:p>
    <w:p w14:paraId="4462C542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1）将组委会提供的比赛文件夹加入到MATLAB的路径（path）中(图中文件夹供参考)，具体如图4所示。</w:t>
      </w:r>
    </w:p>
    <w:p w14:paraId="1C363F28" w14:textId="77777777" w:rsidR="00DD09E7" w:rsidRDefault="00DD09E7" w:rsidP="00DD09E7">
      <w:pPr>
        <w:pStyle w:val="a7"/>
        <w:widowControl/>
        <w:spacing w:before="60" w:beforeAutospacing="0" w:after="60" w:afterAutospacing="0"/>
        <w:jc w:val="center"/>
        <w:rPr>
          <w:rFonts w:ascii="Calibri" w:hAnsi="Calibri" w:cs="Calibri"/>
          <w:sz w:val="16"/>
          <w:szCs w:val="16"/>
        </w:rPr>
      </w:pPr>
      <w:r>
        <w:rPr>
          <w:noProof/>
        </w:rPr>
        <w:drawing>
          <wp:inline distT="0" distB="0" distL="114300" distR="114300" wp14:anchorId="5EB06498" wp14:editId="300FF668">
            <wp:extent cx="4914900" cy="2793365"/>
            <wp:effectExtent l="0" t="0" r="0" b="698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3743" cy="27985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21B4A0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图4</w:t>
      </w:r>
      <w:r>
        <w:rPr>
          <w:rFonts w:ascii="Calibri" w:eastAsia="仿宋" w:hAnsi="Calibri" w:cs="Calibri"/>
          <w:szCs w:val="21"/>
          <w:lang w:bidi="ar"/>
        </w:rPr>
        <w:t> </w:t>
      </w:r>
      <w:r>
        <w:rPr>
          <w:rFonts w:ascii="仿宋" w:eastAsia="仿宋" w:hAnsi="仿宋" w:cs="Times New Roman" w:hint="eastAsia"/>
          <w:szCs w:val="21"/>
          <w:lang w:bidi="ar"/>
        </w:rPr>
        <w:t>仿真路径设置方法</w:t>
      </w:r>
    </w:p>
    <w:p w14:paraId="701B48D2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</w:p>
    <w:p w14:paraId="61C5934D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2）将组委会提供的文件夹设定为MATLAB的当前文件夹，具体如图5所示。</w:t>
      </w:r>
    </w:p>
    <w:p w14:paraId="73B0EA47" w14:textId="77777777" w:rsidR="00DD09E7" w:rsidRDefault="00DD09E7" w:rsidP="00DD09E7">
      <w:pPr>
        <w:pStyle w:val="a7"/>
        <w:widowControl/>
        <w:spacing w:before="60" w:beforeAutospacing="0" w:after="60" w:afterAutospacing="0"/>
        <w:jc w:val="center"/>
      </w:pPr>
      <w:r>
        <w:rPr>
          <w:noProof/>
        </w:rPr>
        <w:lastRenderedPageBreak/>
        <w:drawing>
          <wp:inline distT="0" distB="0" distL="114300" distR="114300" wp14:anchorId="6F6CCFCA" wp14:editId="3C6C7AAF">
            <wp:extent cx="4306570" cy="3325495"/>
            <wp:effectExtent l="0" t="0" r="0" b="8255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rcRect l="3650" r="9042"/>
                    <a:stretch>
                      <a:fillRect/>
                    </a:stretch>
                  </pic:blipFill>
                  <pic:spPr>
                    <a:xfrm>
                      <a:off x="0" y="0"/>
                      <a:ext cx="4312202" cy="33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A8EA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图5</w:t>
      </w:r>
      <w:r>
        <w:rPr>
          <w:rFonts w:ascii="Calibri" w:eastAsia="仿宋" w:hAnsi="Calibri" w:cs="Calibri"/>
          <w:szCs w:val="21"/>
          <w:lang w:bidi="ar"/>
        </w:rPr>
        <w:t> </w:t>
      </w:r>
      <w:r>
        <w:rPr>
          <w:rFonts w:ascii="仿宋" w:eastAsia="仿宋" w:hAnsi="仿宋" w:cs="Times New Roman" w:hint="eastAsia"/>
          <w:szCs w:val="21"/>
          <w:lang w:bidi="ar"/>
        </w:rPr>
        <w:t>当前文件夹设定方法</w:t>
      </w:r>
    </w:p>
    <w:p w14:paraId="7E151469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Calibri" w:hAnsi="Calibri" w:cs="Calibri"/>
          <w:sz w:val="16"/>
          <w:szCs w:val="16"/>
        </w:rPr>
      </w:pPr>
      <w:r>
        <w:rPr>
          <w:rFonts w:ascii="仿宋" w:eastAsia="仿宋" w:hAnsi="仿宋" w:cs="仿宋" w:hint="eastAsia"/>
        </w:rPr>
        <w:t>3）新建SIMULINK模型，</w:t>
      </w:r>
      <w:proofErr w:type="gramStart"/>
      <w:r>
        <w:rPr>
          <w:rFonts w:ascii="仿宋" w:eastAsia="仿宋" w:hAnsi="仿宋" w:cs="仿宋" w:hint="eastAsia"/>
        </w:rPr>
        <w:t>从库浏览器</w:t>
      </w:r>
      <w:proofErr w:type="gramEnd"/>
      <w:r>
        <w:rPr>
          <w:rFonts w:ascii="仿宋" w:eastAsia="仿宋" w:hAnsi="仿宋" w:cs="仿宋" w:hint="eastAsia"/>
        </w:rPr>
        <w:t>中添加FUM模块，具体如图6所示：</w:t>
      </w:r>
    </w:p>
    <w:p w14:paraId="09BD0692" w14:textId="77777777" w:rsidR="00DD09E7" w:rsidRDefault="00DD09E7" w:rsidP="00DD09E7">
      <w:pPr>
        <w:pStyle w:val="a7"/>
        <w:widowControl/>
        <w:spacing w:before="60" w:beforeAutospacing="0" w:after="60" w:afterAutospacing="0"/>
        <w:jc w:val="center"/>
      </w:pPr>
      <w:r>
        <w:rPr>
          <w:noProof/>
        </w:rPr>
        <w:drawing>
          <wp:inline distT="0" distB="0" distL="114300" distR="114300" wp14:anchorId="28AB609F" wp14:editId="51A66D75">
            <wp:extent cx="4903470" cy="3195320"/>
            <wp:effectExtent l="0" t="0" r="0" b="508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rcRect l="1713" r="3144"/>
                    <a:stretch>
                      <a:fillRect/>
                    </a:stretch>
                  </pic:blipFill>
                  <pic:spPr>
                    <a:xfrm>
                      <a:off x="0" y="0"/>
                      <a:ext cx="4909015" cy="31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BD6C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图6</w:t>
      </w:r>
      <w:r>
        <w:rPr>
          <w:rFonts w:ascii="Calibri" w:eastAsia="仿宋" w:hAnsi="Calibri" w:cs="Calibri"/>
          <w:szCs w:val="21"/>
          <w:lang w:bidi="ar"/>
        </w:rPr>
        <w:t> </w:t>
      </w:r>
      <w:r>
        <w:rPr>
          <w:rFonts w:ascii="仿宋" w:eastAsia="仿宋" w:hAnsi="仿宋" w:cs="Times New Roman" w:hint="eastAsia"/>
          <w:szCs w:val="21"/>
          <w:lang w:bidi="ar"/>
        </w:rPr>
        <w:t>新建*.</w:t>
      </w:r>
      <w:proofErr w:type="spellStart"/>
      <w:r>
        <w:rPr>
          <w:rFonts w:ascii="仿宋" w:eastAsia="仿宋" w:hAnsi="仿宋" w:cs="Times New Roman" w:hint="eastAsia"/>
          <w:szCs w:val="21"/>
          <w:lang w:bidi="ar"/>
        </w:rPr>
        <w:t>slx</w:t>
      </w:r>
      <w:proofErr w:type="spellEnd"/>
      <w:r>
        <w:rPr>
          <w:rFonts w:ascii="仿宋" w:eastAsia="仿宋" w:hAnsi="仿宋" w:cs="Times New Roman" w:hint="eastAsia"/>
          <w:szCs w:val="21"/>
          <w:lang w:bidi="ar"/>
        </w:rPr>
        <w:t>文件并添加FUM模块</w:t>
      </w:r>
    </w:p>
    <w:p w14:paraId="44BC9C6B" w14:textId="77777777" w:rsidR="00DD09E7" w:rsidRDefault="00DD09E7" w:rsidP="00DD09E7">
      <w:pPr>
        <w:pStyle w:val="a7"/>
        <w:widowControl/>
        <w:spacing w:before="60" w:beforeAutospacing="0" w:after="60" w:afterAutospacing="0" w:line="192" w:lineRule="atLeast"/>
        <w:jc w:val="center"/>
        <w:rPr>
          <w:rFonts w:ascii="仿宋" w:eastAsia="仿宋" w:hAnsi="仿宋" w:cs="仿宋"/>
          <w:sz w:val="16"/>
          <w:szCs w:val="16"/>
        </w:rPr>
      </w:pPr>
    </w:p>
    <w:p w14:paraId="12C999F4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4</w:t>
      </w:r>
      <w:r>
        <w:rPr>
          <w:rFonts w:ascii="仿宋" w:eastAsia="仿宋" w:hAnsi="仿宋" w:cs="仿宋" w:hint="eastAsia"/>
        </w:rPr>
        <w:t>）双击添加的FUM模块，打开并导入给定的FMU文件，具体如图7所示：</w:t>
      </w:r>
    </w:p>
    <w:p w14:paraId="5B23DA64" w14:textId="77777777" w:rsidR="00DD09E7" w:rsidRDefault="00DD09E7" w:rsidP="00DD09E7">
      <w:pPr>
        <w:pStyle w:val="a7"/>
        <w:widowControl/>
        <w:spacing w:before="60" w:beforeAutospacing="0" w:after="60" w:afterAutospacing="0"/>
        <w:jc w:val="center"/>
      </w:pPr>
      <w:r>
        <w:rPr>
          <w:noProof/>
        </w:rPr>
        <w:lastRenderedPageBreak/>
        <w:drawing>
          <wp:inline distT="0" distB="0" distL="114300" distR="114300" wp14:anchorId="78C1F618" wp14:editId="440AF9B2">
            <wp:extent cx="4404995" cy="3176905"/>
            <wp:effectExtent l="0" t="0" r="0" b="4445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7525" cy="31783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7E0360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图7</w:t>
      </w:r>
      <w:r>
        <w:rPr>
          <w:rFonts w:ascii="Calibri" w:eastAsia="仿宋" w:hAnsi="Calibri" w:cs="Calibri"/>
          <w:szCs w:val="21"/>
          <w:lang w:bidi="ar"/>
        </w:rPr>
        <w:t> </w:t>
      </w:r>
      <w:r>
        <w:rPr>
          <w:rFonts w:ascii="仿宋" w:eastAsia="仿宋" w:hAnsi="仿宋" w:cs="Times New Roman" w:hint="eastAsia"/>
          <w:szCs w:val="21"/>
          <w:lang w:bidi="ar"/>
        </w:rPr>
        <w:t>导入FUM模型</w:t>
      </w:r>
    </w:p>
    <w:p w14:paraId="42543392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5</w:t>
      </w:r>
      <w:r>
        <w:rPr>
          <w:rFonts w:ascii="仿宋" w:eastAsia="仿宋" w:hAnsi="仿宋" w:cs="仿宋" w:hint="eastAsia"/>
        </w:rPr>
        <w:t>）导入后的模型如图8所示：</w:t>
      </w:r>
    </w:p>
    <w:p w14:paraId="334B3CA2" w14:textId="77777777" w:rsidR="00DD09E7" w:rsidRDefault="00DD09E7" w:rsidP="00DD09E7">
      <w:pPr>
        <w:pStyle w:val="a7"/>
        <w:widowControl/>
        <w:spacing w:beforeAutospacing="0" w:afterAutospacing="0" w:line="190" w:lineRule="atLeast"/>
        <w:jc w:val="center"/>
      </w:pPr>
      <w:r>
        <w:rPr>
          <w:noProof/>
        </w:rPr>
        <w:drawing>
          <wp:inline distT="0" distB="0" distL="114300" distR="114300" wp14:anchorId="7419E89E" wp14:editId="20FDF621">
            <wp:extent cx="4541520" cy="2902585"/>
            <wp:effectExtent l="0" t="0" r="0" b="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9358" cy="29076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61EF76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图8</w:t>
      </w:r>
      <w:r>
        <w:rPr>
          <w:rFonts w:ascii="Calibri" w:eastAsia="仿宋" w:hAnsi="Calibri" w:cs="Calibri"/>
          <w:szCs w:val="21"/>
          <w:lang w:bidi="ar"/>
        </w:rPr>
        <w:t> </w:t>
      </w:r>
      <w:r>
        <w:rPr>
          <w:rFonts w:ascii="仿宋" w:eastAsia="仿宋" w:hAnsi="仿宋" w:cs="Times New Roman" w:hint="eastAsia"/>
          <w:szCs w:val="21"/>
          <w:lang w:bidi="ar"/>
        </w:rPr>
        <w:t>导入成功，显示FMU模型名称及接口</w:t>
      </w:r>
    </w:p>
    <w:p w14:paraId="102C6F31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</w:p>
    <w:p w14:paraId="13B25ECE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6）</w:t>
      </w:r>
      <w:r>
        <w:rPr>
          <w:rFonts w:ascii="仿宋" w:eastAsia="仿宋" w:hAnsi="仿宋" w:cs="仿宋" w:hint="eastAsia"/>
        </w:rPr>
        <w:t>FMU控制模式设置</w:t>
      </w:r>
    </w:p>
    <w:p w14:paraId="3CEBBA8F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控制模型设置只适用于</w:t>
      </w:r>
      <w:proofErr w:type="spellStart"/>
      <w:r>
        <w:rPr>
          <w:rFonts w:ascii="仿宋" w:eastAsia="仿宋" w:hAnsi="仿宋" w:cs="仿宋" w:hint="eastAsia"/>
        </w:rPr>
        <w:t>FMU_Vehicle_Engine.fmu</w:t>
      </w:r>
      <w:proofErr w:type="spellEnd"/>
      <w:r>
        <w:rPr>
          <w:rFonts w:ascii="仿宋" w:eastAsia="仿宋" w:hAnsi="仿宋" w:cs="仿宋" w:hint="eastAsia"/>
        </w:rPr>
        <w:t>模型。</w:t>
      </w:r>
    </w:p>
    <w:p w14:paraId="3A60E2DB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双击SIMULINK中导入的FMU模型，打开设置，具体如图9所示：</w:t>
      </w:r>
    </w:p>
    <w:p w14:paraId="31EBBC68" w14:textId="77777777" w:rsidR="00DD09E7" w:rsidRDefault="00DD09E7" w:rsidP="00DD09E7">
      <w:pPr>
        <w:pStyle w:val="a7"/>
        <w:widowControl/>
        <w:spacing w:before="60" w:beforeAutospacing="0" w:after="60" w:afterAutospacing="0"/>
        <w:jc w:val="center"/>
      </w:pPr>
      <w:r>
        <w:rPr>
          <w:noProof/>
        </w:rPr>
        <w:lastRenderedPageBreak/>
        <w:drawing>
          <wp:inline distT="0" distB="0" distL="114300" distR="114300" wp14:anchorId="49D805DD" wp14:editId="7F65B9C3">
            <wp:extent cx="4746625" cy="2807335"/>
            <wp:effectExtent l="0" t="0" r="8255" b="12065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A7BB3F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图9 FMU控制模式设置</w:t>
      </w:r>
    </w:p>
    <w:p w14:paraId="2CC73515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通过“Control”参数可调整FMU模型的控制模式：当为0时，采用FMU内部示例控制，目标车速来自内部设定的循环工况，此时目标车速输入端口不起作用；当输入1时，FMU模型使用外部输入的目标车速，各赛队可自行设定目标车速。</w:t>
      </w:r>
    </w:p>
    <w:p w14:paraId="714C2E42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 xml:space="preserve">2. </w:t>
      </w:r>
      <w:r>
        <w:rPr>
          <w:rFonts w:ascii="仿宋" w:eastAsia="仿宋" w:hAnsi="仿宋" w:cs="仿宋" w:hint="eastAsia"/>
        </w:rPr>
        <w:t>发动机模型与整车模型</w:t>
      </w:r>
    </w:p>
    <w:p w14:paraId="12978CB2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赛题提供方将提供两个对象模型:</w:t>
      </w:r>
    </w:p>
    <w:p w14:paraId="5AFD3FBC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1）</w:t>
      </w:r>
      <w:r>
        <w:rPr>
          <w:rFonts w:ascii="仿宋" w:eastAsia="仿宋" w:hAnsi="仿宋" w:cs="仿宋" w:hint="eastAsia"/>
        </w:rPr>
        <w:t>耦合了被控发动机、传动链和整车的对象模型（</w:t>
      </w:r>
      <w:proofErr w:type="spellStart"/>
      <w:r>
        <w:rPr>
          <w:rFonts w:ascii="仿宋" w:eastAsia="仿宋" w:hAnsi="仿宋" w:cs="仿宋" w:hint="eastAsia"/>
        </w:rPr>
        <w:t>FMU_Vehilce_Engine</w:t>
      </w:r>
      <w:proofErr w:type="spellEnd"/>
      <w:r>
        <w:rPr>
          <w:rFonts w:ascii="仿宋" w:eastAsia="仿宋" w:hAnsi="仿宋" w:cs="仿宋" w:hint="eastAsia"/>
        </w:rPr>
        <w:t>），用于控制算法在实车变工况条件下的测试与验证；</w:t>
      </w:r>
    </w:p>
    <w:p w14:paraId="4082FC8B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2）</w:t>
      </w:r>
      <w:r>
        <w:rPr>
          <w:rFonts w:ascii="仿宋" w:eastAsia="仿宋" w:hAnsi="仿宋" w:cs="仿宋" w:hint="eastAsia"/>
        </w:rPr>
        <w:t>独立的被控发动机对象模型（</w:t>
      </w:r>
      <w:proofErr w:type="spellStart"/>
      <w:r>
        <w:rPr>
          <w:rFonts w:ascii="仿宋" w:eastAsia="仿宋" w:hAnsi="仿宋" w:cs="仿宋" w:hint="eastAsia"/>
        </w:rPr>
        <w:t>FMU_Engine</w:t>
      </w:r>
      <w:proofErr w:type="spellEnd"/>
      <w:r>
        <w:rPr>
          <w:rFonts w:ascii="仿宋" w:eastAsia="仿宋" w:hAnsi="仿宋" w:cs="仿宋" w:hint="eastAsia"/>
        </w:rPr>
        <w:t>），提供定转速控制接口，模拟发动机台架标定的边界条件，赛队可通过该模型进行稳态实验来辨识发动机空气系统特性。</w:t>
      </w:r>
    </w:p>
    <w:p w14:paraId="7C1F33E3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3）</w:t>
      </w:r>
      <w:r>
        <w:rPr>
          <w:rFonts w:ascii="仿宋" w:eastAsia="仿宋" w:hAnsi="仿宋" w:cs="仿宋" w:hint="eastAsia"/>
        </w:rPr>
        <w:t>两个对象模型中，发动机部分的配置参数完全一致。</w:t>
      </w:r>
    </w:p>
    <w:p w14:paraId="54169209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4）</w:t>
      </w:r>
      <w:r>
        <w:rPr>
          <w:rFonts w:ascii="仿宋" w:eastAsia="仿宋" w:hAnsi="仿宋" w:cs="仿宋" w:hint="eastAsia"/>
        </w:rPr>
        <w:t>比赛使用整车对象模型（</w:t>
      </w:r>
      <w:proofErr w:type="spellStart"/>
      <w:r>
        <w:rPr>
          <w:rFonts w:ascii="仿宋" w:eastAsia="仿宋" w:hAnsi="仿宋" w:cs="仿宋" w:hint="eastAsia"/>
        </w:rPr>
        <w:t>FMU_Vehilce_Engine</w:t>
      </w:r>
      <w:proofErr w:type="spellEnd"/>
      <w:r>
        <w:rPr>
          <w:rFonts w:ascii="仿宋" w:eastAsia="仿宋" w:hAnsi="仿宋" w:cs="仿宋" w:hint="eastAsia"/>
        </w:rPr>
        <w:t>）。</w:t>
      </w:r>
    </w:p>
    <w:p w14:paraId="00ED45CE" w14:textId="77777777" w:rsidR="00DD09E7" w:rsidRDefault="00DD09E7" w:rsidP="00DD09E7">
      <w:pPr>
        <w:pStyle w:val="a7"/>
        <w:widowControl/>
        <w:spacing w:beforeAutospacing="0" w:afterAutospacing="0" w:line="190" w:lineRule="atLeast"/>
        <w:jc w:val="both"/>
        <w:rPr>
          <w:rFonts w:ascii="微软雅黑" w:eastAsia="微软雅黑" w:hAnsi="微软雅黑"/>
        </w:rPr>
      </w:pPr>
      <w:r>
        <w:rPr>
          <w:rStyle w:val="a9"/>
          <w:rFonts w:ascii="微软雅黑" w:eastAsia="微软雅黑" w:hAnsi="微软雅黑" w:cs="黑体" w:hint="eastAsia"/>
          <w:sz w:val="25"/>
          <w:szCs w:val="25"/>
        </w:rPr>
        <w:t>四、响应特性</w:t>
      </w:r>
    </w:p>
    <w:p w14:paraId="299B9DD8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增压-LP EGR系统是一个典型的多变量、强耦合、非线性、带有时滞的动态系统。如图3所示，3个控制输入对2个被控输出均有影响，且受到发动机转速和喷油量等工况条件、环境温度和压力等环境条件，以及执行机构结垢老化等干扰的影响。为了让赛队直观的了解被控对象的动态特征，给出一组执行机构的阶跃响应测试曲线。</w:t>
      </w:r>
    </w:p>
    <w:p w14:paraId="52032F2D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firstLine="335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如图10所示，发动机转速固定在2000rpm, 分别在10秒、15秒和20秒进行节气门、放气阀以及EGR阀门</w:t>
      </w:r>
      <w:proofErr w:type="gramStart"/>
      <w:r>
        <w:rPr>
          <w:rFonts w:ascii="仿宋" w:eastAsia="仿宋" w:hAnsi="仿宋" w:cs="仿宋" w:hint="eastAsia"/>
        </w:rPr>
        <w:t>的阶跃测试</w:t>
      </w:r>
      <w:proofErr w:type="gramEnd"/>
      <w:r>
        <w:rPr>
          <w:rFonts w:ascii="仿宋" w:eastAsia="仿宋" w:hAnsi="仿宋" w:cs="仿宋" w:hint="eastAsia"/>
        </w:rPr>
        <w:t>。从对应的进气歧管压力和EGR率的响应曲线中，可以明显观察到耦合、时滞以及非线性特征。</w:t>
      </w:r>
    </w:p>
    <w:p w14:paraId="5F35B02B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jc w:val="both"/>
      </w:pPr>
      <w:r>
        <w:rPr>
          <w:rFonts w:hint="eastAsia"/>
          <w:noProof/>
        </w:rPr>
        <w:lastRenderedPageBreak/>
        <w:drawing>
          <wp:inline distT="0" distB="0" distL="114300" distR="114300" wp14:anchorId="7C945CCE" wp14:editId="62B94B7C">
            <wp:extent cx="2520315" cy="1891030"/>
            <wp:effectExtent l="0" t="0" r="6985" b="1270"/>
            <wp:docPr id="6" name="图片 6" descr="节气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节气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7991CF9A" wp14:editId="69D634F0">
            <wp:extent cx="2520315" cy="1891030"/>
            <wp:effectExtent l="0" t="0" r="6985" b="1270"/>
            <wp:docPr id="1" name="图片 1" descr="进气压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气压力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4979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jc w:val="both"/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9CDE7" wp14:editId="481CF447">
                <wp:simplePos x="0" y="0"/>
                <wp:positionH relativeFrom="column">
                  <wp:posOffset>4124325</wp:posOffset>
                </wp:positionH>
                <wp:positionV relativeFrom="paragraph">
                  <wp:posOffset>912495</wp:posOffset>
                </wp:positionV>
                <wp:extent cx="298450" cy="263525"/>
                <wp:effectExtent l="9525" t="9525" r="952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63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EB4E1" id="矩形 5" o:spid="_x0000_s1026" style="position:absolute;left:0;text-align:left;margin-left:324.75pt;margin-top:71.85pt;width:23.5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" filled="f" strokecolor="red" strokeweight="1.5pt"/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42E13" wp14:editId="7BF8400D">
                <wp:simplePos x="0" y="0"/>
                <wp:positionH relativeFrom="column">
                  <wp:posOffset>4248150</wp:posOffset>
                </wp:positionH>
                <wp:positionV relativeFrom="paragraph">
                  <wp:posOffset>1176020</wp:posOffset>
                </wp:positionV>
                <wp:extent cx="1270" cy="1242695"/>
                <wp:effectExtent l="48895" t="0" r="51435" b="190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2426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C4A5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" o:spid="_x0000_s1026" type="#_x0000_t32" style="position:absolute;left:0;text-align:left;margin-left:334.5pt;margin-top:92.6pt;width:.1pt;height:97.8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" strokecolor="#c00000" strokeweight=".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DBE38EA" wp14:editId="059A7581">
            <wp:extent cx="2520315" cy="1890395"/>
            <wp:effectExtent l="0" t="0" r="6985" b="1905"/>
            <wp:docPr id="10" name="图片 10" descr="W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D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19A7928" wp14:editId="6E26BC36">
            <wp:extent cx="2520315" cy="1890395"/>
            <wp:effectExtent l="0" t="0" r="6985" b="1905"/>
            <wp:docPr id="15" name="图片 15" descr="O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xy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775C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jc w:val="both"/>
      </w:pPr>
      <w:r>
        <w:rPr>
          <w:noProof/>
        </w:rPr>
        <w:drawing>
          <wp:inline distT="0" distB="0" distL="114300" distR="114300" wp14:anchorId="5F0F44CC" wp14:editId="67CF3693">
            <wp:extent cx="2520315" cy="1890395"/>
            <wp:effectExtent l="0" t="0" r="6985" b="1905"/>
            <wp:docPr id="12" name="图片 12" descr="E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GR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36D97E5" wp14:editId="6E68F4A5">
            <wp:extent cx="2520315" cy="1890395"/>
            <wp:effectExtent l="0" t="0" r="6985" b="1905"/>
            <wp:docPr id="13" name="图片 13" descr="Ox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Oxy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B413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 xml:space="preserve">(a)执行器动作 </w:t>
      </w:r>
      <w:r>
        <w:rPr>
          <w:rFonts w:ascii="Calibri" w:eastAsia="仿宋" w:hAnsi="Calibri" w:cs="Calibri"/>
          <w:szCs w:val="21"/>
          <w:lang w:bidi="ar"/>
        </w:rPr>
        <w:t>                               </w:t>
      </w:r>
      <w:r>
        <w:rPr>
          <w:rFonts w:ascii="仿宋" w:eastAsia="仿宋" w:hAnsi="仿宋" w:cs="Times New Roman" w:hint="eastAsia"/>
          <w:szCs w:val="21"/>
          <w:lang w:bidi="ar"/>
        </w:rPr>
        <w:t>（b）输出量</w:t>
      </w:r>
    </w:p>
    <w:p w14:paraId="68272AD2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>图10</w:t>
      </w:r>
      <w:r>
        <w:rPr>
          <w:rFonts w:ascii="Calibri" w:eastAsia="仿宋" w:hAnsi="Calibri" w:cs="Calibri"/>
          <w:szCs w:val="21"/>
          <w:lang w:bidi="ar"/>
        </w:rPr>
        <w:t> </w:t>
      </w:r>
      <w:r>
        <w:rPr>
          <w:rFonts w:ascii="仿宋" w:eastAsia="仿宋" w:hAnsi="仿宋" w:cs="Times New Roman" w:hint="eastAsia"/>
          <w:szCs w:val="21"/>
          <w:lang w:bidi="ar"/>
        </w:rPr>
        <w:t>执行机构的阶跃响应测试曲线</w:t>
      </w:r>
    </w:p>
    <w:p w14:paraId="41A2A609" w14:textId="77777777" w:rsidR="00DD09E7" w:rsidRDefault="00DD09E7" w:rsidP="00DD09E7">
      <w:pPr>
        <w:pStyle w:val="a7"/>
        <w:widowControl/>
        <w:spacing w:before="60" w:beforeAutospacing="0" w:after="60" w:afterAutospacing="0"/>
        <w:rPr>
          <w:rFonts w:ascii="微软雅黑" w:eastAsia="微软雅黑" w:hAnsi="微软雅黑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 </w:t>
      </w:r>
      <w:r>
        <w:rPr>
          <w:rStyle w:val="a9"/>
          <w:rFonts w:ascii="微软雅黑" w:eastAsia="微软雅黑" w:hAnsi="微软雅黑" w:cs="黑体" w:hint="eastAsia"/>
          <w:sz w:val="25"/>
          <w:szCs w:val="25"/>
        </w:rPr>
        <w:t>五、接口变量</w:t>
      </w:r>
    </w:p>
    <w:p w14:paraId="17C888C1" w14:textId="77777777" w:rsidR="00DD09E7" w:rsidRDefault="00DD09E7" w:rsidP="00DD09E7">
      <w:pPr>
        <w:pStyle w:val="a7"/>
        <w:widowControl/>
        <w:spacing w:beforeAutospacing="0" w:afterAutospacing="0" w:line="276" w:lineRule="auto"/>
        <w:ind w:firstLine="336"/>
        <w:jc w:val="both"/>
      </w:pPr>
      <w:r>
        <w:rPr>
          <w:rFonts w:ascii="仿宋" w:eastAsia="仿宋" w:hAnsi="仿宋" w:cs="仿宋" w:hint="eastAsia"/>
        </w:rPr>
        <w:t>FMU模型主要接口变量解释见表5至表8。</w:t>
      </w:r>
    </w:p>
    <w:p w14:paraId="5985C8B4" w14:textId="0BCB55D4" w:rsidR="00DD09E7" w:rsidRDefault="00DD09E7" w:rsidP="00DD09E7">
      <w:pPr>
        <w:widowControl/>
        <w:jc w:val="left"/>
        <w:rPr>
          <w:rFonts w:ascii="仿宋" w:eastAsia="仿宋" w:hAnsi="仿宋" w:cs="Times New Roman"/>
          <w:szCs w:val="21"/>
          <w:lang w:bidi="ar"/>
        </w:rPr>
      </w:pPr>
    </w:p>
    <w:p w14:paraId="7C7195D4" w14:textId="77777777" w:rsidR="00DD09E7" w:rsidRDefault="00DD09E7" w:rsidP="00DD09E7">
      <w:pPr>
        <w:jc w:val="center"/>
        <w:rPr>
          <w:rFonts w:ascii="仿宋" w:eastAsia="仿宋" w:hAnsi="仿宋" w:cs="Times New Roman"/>
          <w:szCs w:val="21"/>
          <w:lang w:bidi="ar"/>
        </w:rPr>
      </w:pPr>
      <w:r>
        <w:rPr>
          <w:rFonts w:ascii="仿宋" w:eastAsia="仿宋" w:hAnsi="仿宋" w:cs="Times New Roman" w:hint="eastAsia"/>
          <w:szCs w:val="21"/>
          <w:lang w:bidi="ar"/>
        </w:rPr>
        <w:t xml:space="preserve">表5 </w:t>
      </w:r>
      <w:proofErr w:type="spellStart"/>
      <w:r>
        <w:rPr>
          <w:rFonts w:ascii="仿宋" w:eastAsia="仿宋" w:hAnsi="仿宋" w:cs="Times New Roman" w:hint="eastAsia"/>
          <w:szCs w:val="21"/>
          <w:lang w:bidi="ar"/>
        </w:rPr>
        <w:t>FMU_Engine</w:t>
      </w:r>
      <w:proofErr w:type="spellEnd"/>
      <w:r>
        <w:rPr>
          <w:rFonts w:ascii="仿宋" w:eastAsia="仿宋" w:hAnsi="仿宋" w:cs="Times New Roman" w:hint="eastAsia"/>
          <w:szCs w:val="21"/>
          <w:lang w:bidi="ar"/>
        </w:rPr>
        <w:t>输出信号列表</w:t>
      </w:r>
    </w:p>
    <w:tbl>
      <w:tblPr>
        <w:tblStyle w:val="a8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2130"/>
        <w:gridCol w:w="1409"/>
        <w:gridCol w:w="3138"/>
        <w:gridCol w:w="1682"/>
      </w:tblGrid>
      <w:tr w:rsidR="00DD09E7" w14:paraId="7EB56CB1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E13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信号名称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2CA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单位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F02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含义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7D1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物理范围</w:t>
            </w:r>
          </w:p>
        </w:tc>
      </w:tr>
      <w:tr w:rsidR="00DD09E7" w14:paraId="5746CA5E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B41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AVGPRESSINTAKE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B97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F60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进气歧管压力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131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2.3]</w:t>
            </w:r>
          </w:p>
        </w:tc>
      </w:tr>
      <w:tr w:rsidR="00DD09E7" w14:paraId="4B06500E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6BC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THRINLETPRESS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FC17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FFE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节气门前压力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435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[0.5, 4]</w:t>
            </w:r>
          </w:p>
        </w:tc>
      </w:tr>
      <w:tr w:rsidR="00DD09E7" w14:paraId="239918E9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F9E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THRANGLE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1F4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degree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2F1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电子节气门开度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D9E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90]</w:t>
            </w:r>
          </w:p>
        </w:tc>
      </w:tr>
      <w:tr w:rsidR="00DD09E7" w14:paraId="2015A15A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59A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EGRTHRANGLE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CED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degree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7F1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阀开度</w:t>
            </w:r>
            <w:proofErr w:type="gram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DBB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90]</w:t>
            </w:r>
          </w:p>
        </w:tc>
      </w:tr>
      <w:tr w:rsidR="00DD09E7" w14:paraId="44C3544F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BC4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lastRenderedPageBreak/>
              <w:t>WASTEDIA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E88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mm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8E5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增压器放气阀等效流通直径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466B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25]</w:t>
            </w:r>
          </w:p>
        </w:tc>
      </w:tr>
      <w:tr w:rsidR="00DD09E7" w14:paraId="1A53E115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219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EGRINLETP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248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08E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EGR阀入口压力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CF0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[1, 3]</w:t>
            </w:r>
          </w:p>
        </w:tc>
      </w:tr>
      <w:tr w:rsidR="00DD09E7" w14:paraId="1E731AB0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B14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EGRDOWNPRESS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CC8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7D6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EGR阀出口压力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FBB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[0.2, 1.2]</w:t>
            </w:r>
          </w:p>
        </w:tc>
      </w:tr>
      <w:tr w:rsidR="00DD09E7" w14:paraId="6213472B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9F3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EGRINLETTEMP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D8B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D97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EGR阀入口温度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6C6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[300, 800]</w:t>
            </w:r>
          </w:p>
        </w:tc>
      </w:tr>
      <w:tr w:rsidR="00DD09E7" w14:paraId="01062D0E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37F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AIRFLOWRATE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64B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kg/h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32A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新鲜空气流量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E68B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720]</w:t>
            </w:r>
          </w:p>
        </w:tc>
      </w:tr>
      <w:tr w:rsidR="00DD09E7" w14:paraId="737CF0FA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1B4B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AVGRPM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08B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rpm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BB6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发动机转速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57D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7500]</w:t>
            </w:r>
          </w:p>
        </w:tc>
      </w:tr>
      <w:tr w:rsidR="00DD09E7" w14:paraId="29EDFF69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9C3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AVGTEMPINTAKE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758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6E3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进气歧管温度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7B8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[300, 400]</w:t>
            </w:r>
          </w:p>
        </w:tc>
      </w:tr>
      <w:tr w:rsidR="00DD09E7" w14:paraId="70041A88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1D3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INCACTEMP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7D3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E14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中冷器入口温度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FD4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[300, 400]</w:t>
            </w:r>
          </w:p>
        </w:tc>
      </w:tr>
      <w:tr w:rsidR="00DD09E7" w14:paraId="7E62C38B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D00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proofErr w:type="spellStart"/>
            <w:r>
              <w:rPr>
                <w:rFonts w:ascii="仿宋" w:eastAsia="仿宋" w:hAnsi="仿宋" w:hint="eastAsia"/>
                <w:szCs w:val="21"/>
              </w:rPr>
              <w:t>BOOSTTarget</w:t>
            </w:r>
            <w:proofErr w:type="spellEnd"/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DFA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E37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目标增压压力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9DC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[0.2, 2.6]</w:t>
            </w:r>
          </w:p>
        </w:tc>
      </w:tr>
      <w:tr w:rsidR="00DD09E7" w14:paraId="0AE32708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B84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EGRTARGET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AE0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%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E0E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目标EGR率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7A0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40]</w:t>
            </w:r>
          </w:p>
        </w:tc>
      </w:tr>
      <w:tr w:rsidR="00DD09E7" w14:paraId="071488C0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1D5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OXYFRACTION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999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fraction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BB5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进气歧管氧浓度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42F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0.23]</w:t>
            </w:r>
          </w:p>
        </w:tc>
      </w:tr>
      <w:tr w:rsidR="00DD09E7" w14:paraId="5398A4F6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D5D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BRAKETQ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536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proofErr w:type="spellStart"/>
            <w:r>
              <w:rPr>
                <w:rFonts w:ascii="仿宋" w:eastAsia="仿宋" w:hAnsi="仿宋" w:hint="eastAsia"/>
                <w:szCs w:val="21"/>
              </w:rPr>
              <w:t>N.m</w:t>
            </w:r>
            <w:proofErr w:type="spellEnd"/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560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实际扭矩（</w:t>
            </w:r>
            <w:proofErr w:type="spellStart"/>
            <w:r>
              <w:rPr>
                <w:rFonts w:ascii="仿宋" w:eastAsia="仿宋" w:hAnsi="仿宋" w:hint="eastAsia"/>
                <w:szCs w:val="21"/>
              </w:rPr>
              <w:t>FMU_Engine</w:t>
            </w:r>
            <w:proofErr w:type="spellEnd"/>
            <w:r>
              <w:rPr>
                <w:rFonts w:ascii="仿宋" w:eastAsia="仿宋" w:hAnsi="仿宋" w:hint="eastAsia"/>
                <w:szCs w:val="21"/>
              </w:rPr>
              <w:t xml:space="preserve"> Only）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52E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242]</w:t>
            </w:r>
          </w:p>
        </w:tc>
      </w:tr>
      <w:tr w:rsidR="00DD09E7" w14:paraId="7CFA2D19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55F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proofErr w:type="spellStart"/>
            <w:r>
              <w:rPr>
                <w:rFonts w:ascii="仿宋" w:eastAsia="仿宋" w:hAnsi="仿宋" w:hint="eastAsia"/>
                <w:szCs w:val="21"/>
              </w:rPr>
              <w:t>FuelRate</w:t>
            </w:r>
            <w:proofErr w:type="spellEnd"/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EF4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kg/h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4AB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燃油消耗量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38D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51.5]</w:t>
            </w:r>
          </w:p>
        </w:tc>
      </w:tr>
    </w:tbl>
    <w:p w14:paraId="24A1239A" w14:textId="77777777" w:rsidR="00DD09E7" w:rsidRDefault="00DD09E7" w:rsidP="00DD09E7">
      <w:pPr>
        <w:pStyle w:val="a7"/>
        <w:widowControl/>
        <w:spacing w:before="60" w:beforeAutospacing="0" w:after="60" w:afterAutospacing="0" w:line="192" w:lineRule="atLeast"/>
        <w:ind w:firstLine="336"/>
        <w:jc w:val="center"/>
        <w:rPr>
          <w:sz w:val="36"/>
          <w:szCs w:val="36"/>
        </w:rPr>
      </w:pPr>
      <w:r>
        <w:rPr>
          <w:rFonts w:ascii="仿宋" w:eastAsia="仿宋" w:hAnsi="仿宋" w:cs="仿宋" w:hint="eastAsia"/>
          <w:sz w:val="21"/>
          <w:szCs w:val="21"/>
        </w:rPr>
        <w:t xml:space="preserve">表6 </w:t>
      </w:r>
      <w:proofErr w:type="spellStart"/>
      <w:r>
        <w:rPr>
          <w:rFonts w:ascii="仿宋" w:eastAsia="仿宋" w:hAnsi="仿宋" w:cs="仿宋" w:hint="eastAsia"/>
          <w:sz w:val="21"/>
          <w:szCs w:val="21"/>
        </w:rPr>
        <w:t>FMU_Vehilce_Engine</w:t>
      </w:r>
      <w:proofErr w:type="spellEnd"/>
      <w:r>
        <w:rPr>
          <w:rFonts w:ascii="仿宋" w:eastAsia="仿宋" w:hAnsi="仿宋" w:cs="仿宋" w:hint="eastAsia"/>
          <w:sz w:val="21"/>
          <w:szCs w:val="21"/>
        </w:rPr>
        <w:t>输出信号列表</w:t>
      </w:r>
    </w:p>
    <w:tbl>
      <w:tblPr>
        <w:tblStyle w:val="a8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2130"/>
        <w:gridCol w:w="1615"/>
        <w:gridCol w:w="2908"/>
        <w:gridCol w:w="1564"/>
      </w:tblGrid>
      <w:tr w:rsidR="00DD09E7" w14:paraId="60863232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86D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信号名称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B86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单位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DF6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含义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2A6B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物理范围</w:t>
            </w:r>
          </w:p>
        </w:tc>
      </w:tr>
      <w:tr w:rsidR="00DD09E7" w14:paraId="4E1CA4A8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948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AVGPRESSINTAKE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321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87A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进气歧管压力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EFB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2.3]</w:t>
            </w:r>
          </w:p>
        </w:tc>
      </w:tr>
      <w:tr w:rsidR="00DD09E7" w14:paraId="3EAE9076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99D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THRINLETPRESS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F07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FE7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节气门前压力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173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[0.5, 4]</w:t>
            </w:r>
          </w:p>
        </w:tc>
      </w:tr>
      <w:tr w:rsidR="00DD09E7" w14:paraId="3C13ED10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DAA7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THRANGLE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261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degree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152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电子节气门开度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046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90]</w:t>
            </w:r>
          </w:p>
        </w:tc>
      </w:tr>
      <w:tr w:rsidR="00DD09E7" w14:paraId="4E55616A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4C2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EGRTHRANGLE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C5E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degree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5F4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阀开度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1D0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90]</w:t>
            </w:r>
          </w:p>
        </w:tc>
      </w:tr>
      <w:tr w:rsidR="00DD09E7" w14:paraId="7C8962D2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063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WASTEDIA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06C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mm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2DF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增压器放气阀等效流通直径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853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25]</w:t>
            </w:r>
          </w:p>
        </w:tc>
      </w:tr>
      <w:tr w:rsidR="00DD09E7" w14:paraId="08EBEF50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1C4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EGRINLETP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CCA7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073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EGR阀入口压力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E66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[1, 3]</w:t>
            </w:r>
          </w:p>
        </w:tc>
      </w:tr>
      <w:tr w:rsidR="00DD09E7" w14:paraId="2ADC9A13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872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EGRDOWNPRESS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109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90F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EGR阀出口压力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A707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[0.2, 1.2]</w:t>
            </w:r>
          </w:p>
        </w:tc>
      </w:tr>
      <w:tr w:rsidR="00DD09E7" w14:paraId="758B3FC4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9F4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EGRINLETTEMP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082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FA1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EGR阀入口温度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E46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[300, 800]</w:t>
            </w:r>
          </w:p>
        </w:tc>
      </w:tr>
      <w:tr w:rsidR="00DD09E7" w14:paraId="35D28521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3D0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AIRFLOWRATE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6AD7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kg/h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905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新鲜空气流量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82CB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720]</w:t>
            </w:r>
          </w:p>
        </w:tc>
      </w:tr>
      <w:tr w:rsidR="00DD09E7" w14:paraId="027751C5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597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AVGRPM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138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rpm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188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发动机转速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139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7500]</w:t>
            </w:r>
          </w:p>
        </w:tc>
      </w:tr>
      <w:tr w:rsidR="00DD09E7" w14:paraId="129E52E9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9D0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AVGTEMPINTAKE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D53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7EA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进气歧管温度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F1C7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[300, 400]</w:t>
            </w:r>
          </w:p>
        </w:tc>
      </w:tr>
      <w:tr w:rsidR="00DD09E7" w14:paraId="12F290AB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729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INCACTEMP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ACD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18E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中冷器入口温度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589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[300, 400]</w:t>
            </w:r>
          </w:p>
        </w:tc>
      </w:tr>
      <w:tr w:rsidR="00DD09E7" w14:paraId="2915D043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B49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proofErr w:type="spellStart"/>
            <w:r>
              <w:rPr>
                <w:rFonts w:ascii="仿宋" w:eastAsia="仿宋" w:hAnsi="仿宋" w:hint="eastAsia"/>
                <w:szCs w:val="21"/>
              </w:rPr>
              <w:t>BOOSTTarget</w:t>
            </w:r>
            <w:proofErr w:type="spellEnd"/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78E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bar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DA4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目标增压压力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F37C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[0.2, 2.6]</w:t>
            </w:r>
          </w:p>
        </w:tc>
      </w:tr>
      <w:tr w:rsidR="00DD09E7" w14:paraId="27EE0B3A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699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EGRTARGET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8C9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%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686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目标EGR率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43E8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40]</w:t>
            </w:r>
          </w:p>
        </w:tc>
      </w:tr>
      <w:tr w:rsidR="00DD09E7" w14:paraId="6665227E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71E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OXYFRACTION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AAB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fraction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7CF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进气歧管氧浓度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7415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0.23]</w:t>
            </w:r>
          </w:p>
        </w:tc>
      </w:tr>
      <w:tr w:rsidR="00DD09E7" w14:paraId="55688550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25F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proofErr w:type="spellStart"/>
            <w:r>
              <w:rPr>
                <w:rFonts w:ascii="仿宋" w:eastAsia="仿宋" w:hAnsi="仿宋" w:hint="eastAsia"/>
                <w:szCs w:val="21"/>
              </w:rPr>
              <w:t>VehicleSpeed</w:t>
            </w:r>
            <w:proofErr w:type="spellEnd"/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9D8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km/h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9A5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实际车速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9BD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240]</w:t>
            </w:r>
          </w:p>
        </w:tc>
      </w:tr>
      <w:tr w:rsidR="00DD09E7" w14:paraId="3D0F1158" w14:textId="77777777" w:rsidTr="00A419B6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3D0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proofErr w:type="spellStart"/>
            <w:r>
              <w:rPr>
                <w:rFonts w:ascii="仿宋" w:eastAsia="仿宋" w:hAnsi="仿宋" w:hint="eastAsia"/>
                <w:szCs w:val="21"/>
              </w:rPr>
              <w:t>FuelRate</w:t>
            </w:r>
            <w:proofErr w:type="spellEnd"/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361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kg/h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116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燃油消耗率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D44B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[0, 51.5]</w:t>
            </w:r>
          </w:p>
        </w:tc>
      </w:tr>
    </w:tbl>
    <w:p w14:paraId="06193D7B" w14:textId="77777777" w:rsidR="00DD09E7" w:rsidRDefault="00DD09E7" w:rsidP="00DD09E7">
      <w:pPr>
        <w:pStyle w:val="a7"/>
        <w:widowControl/>
        <w:spacing w:before="60" w:beforeAutospacing="0" w:after="60" w:afterAutospacing="0" w:line="192" w:lineRule="atLeast"/>
        <w:ind w:firstLine="336"/>
        <w:jc w:val="center"/>
        <w:rPr>
          <w:sz w:val="40"/>
          <w:szCs w:val="40"/>
        </w:rPr>
      </w:pPr>
      <w:r>
        <w:rPr>
          <w:rFonts w:ascii="仿宋" w:eastAsia="仿宋" w:hAnsi="仿宋" w:cs="仿宋" w:hint="eastAsia"/>
          <w:sz w:val="22"/>
          <w:szCs w:val="22"/>
        </w:rPr>
        <w:t xml:space="preserve">表7 </w:t>
      </w:r>
      <w:proofErr w:type="spellStart"/>
      <w:r>
        <w:rPr>
          <w:rFonts w:ascii="仿宋" w:eastAsia="仿宋" w:hAnsi="仿宋" w:cs="仿宋" w:hint="eastAsia"/>
          <w:sz w:val="22"/>
          <w:szCs w:val="22"/>
        </w:rPr>
        <w:t>FMU_Engine</w:t>
      </w:r>
      <w:proofErr w:type="spellEnd"/>
      <w:r>
        <w:rPr>
          <w:rFonts w:ascii="仿宋" w:eastAsia="仿宋" w:hAnsi="仿宋" w:cs="仿宋" w:hint="eastAsia"/>
          <w:sz w:val="22"/>
          <w:szCs w:val="22"/>
        </w:rPr>
        <w:t>输入信号列表</w:t>
      </w:r>
    </w:p>
    <w:tbl>
      <w:tblPr>
        <w:tblStyle w:val="a8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843"/>
        <w:gridCol w:w="3827"/>
      </w:tblGrid>
      <w:tr w:rsidR="00DD09E7" w14:paraId="3742368A" w14:textId="77777777" w:rsidTr="00A419B6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495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</w:rPr>
              <w:t>信号名称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38AD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单位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E7B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含义</w:t>
            </w:r>
          </w:p>
        </w:tc>
      </w:tr>
      <w:tr w:rsidR="00DD09E7" w14:paraId="15EC0DF2" w14:textId="77777777" w:rsidTr="00A419B6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105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proofErr w:type="spellStart"/>
            <w:r>
              <w:rPr>
                <w:rFonts w:ascii="仿宋" w:eastAsia="仿宋" w:hAnsi="仿宋" w:hint="eastAsia"/>
              </w:rPr>
              <w:t>EngineRPM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D88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rpm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A7FB" w14:textId="77777777" w:rsidR="00DD09E7" w:rsidRDefault="00DD09E7" w:rsidP="00A419B6">
            <w:pPr>
              <w:spacing w:line="273" w:lineRule="auto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color w:val="000000"/>
              </w:rPr>
              <w:t>目标发动机转速（</w:t>
            </w:r>
            <w:proofErr w:type="spellStart"/>
            <w:r>
              <w:rPr>
                <w:rFonts w:ascii="仿宋" w:eastAsia="仿宋" w:hAnsi="仿宋" w:hint="eastAsia"/>
              </w:rPr>
              <w:t>FMU_Engine</w:t>
            </w:r>
            <w:proofErr w:type="spellEnd"/>
            <w:r>
              <w:rPr>
                <w:rFonts w:ascii="仿宋" w:eastAsia="仿宋" w:hAnsi="仿宋" w:hint="eastAsia"/>
              </w:rPr>
              <w:t xml:space="preserve"> Only</w:t>
            </w:r>
            <w:r>
              <w:rPr>
                <w:rFonts w:ascii="仿宋" w:eastAsia="仿宋" w:hAnsi="仿宋" w:hint="eastAsia"/>
                <w:color w:val="000000"/>
              </w:rPr>
              <w:t>）</w:t>
            </w:r>
          </w:p>
        </w:tc>
      </w:tr>
      <w:tr w:rsidR="00DD09E7" w14:paraId="6B2B08B4" w14:textId="77777777" w:rsidTr="00A419B6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B48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proofErr w:type="spellStart"/>
            <w:r>
              <w:rPr>
                <w:rFonts w:ascii="仿宋" w:eastAsia="仿宋" w:hAnsi="仿宋" w:hint="eastAsia"/>
              </w:rPr>
              <w:t>ThrottAngle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D6E2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degree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9F61" w14:textId="77777777" w:rsidR="00DD09E7" w:rsidRDefault="00DD09E7" w:rsidP="00A419B6">
            <w:pPr>
              <w:spacing w:line="273" w:lineRule="auto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电子节气</w:t>
            </w:r>
            <w:proofErr w:type="gramStart"/>
            <w:r>
              <w:rPr>
                <w:rFonts w:ascii="仿宋" w:eastAsia="仿宋" w:hAnsi="仿宋" w:hint="eastAsia"/>
              </w:rPr>
              <w:t>门目标</w:t>
            </w:r>
            <w:proofErr w:type="gramEnd"/>
            <w:r>
              <w:rPr>
                <w:rFonts w:ascii="仿宋" w:eastAsia="仿宋" w:hAnsi="仿宋" w:hint="eastAsia"/>
              </w:rPr>
              <w:t>开度</w:t>
            </w:r>
          </w:p>
        </w:tc>
      </w:tr>
      <w:tr w:rsidR="00DD09E7" w14:paraId="5DA65C08" w14:textId="77777777" w:rsidTr="00A419B6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D1A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proofErr w:type="spellStart"/>
            <w:r>
              <w:rPr>
                <w:rFonts w:ascii="仿宋" w:eastAsia="仿宋" w:hAnsi="仿宋" w:hint="eastAsia"/>
              </w:rPr>
              <w:t>WasteDiameter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119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mm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8A52" w14:textId="77777777" w:rsidR="00DD09E7" w:rsidRDefault="00DD09E7" w:rsidP="00A419B6">
            <w:pPr>
              <w:spacing w:line="273" w:lineRule="auto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增压器放气阀目标等效流通直径</w:t>
            </w:r>
          </w:p>
        </w:tc>
      </w:tr>
      <w:tr w:rsidR="00DD09E7" w14:paraId="55927978" w14:textId="77777777" w:rsidTr="00A419B6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7C7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proofErr w:type="spellStart"/>
            <w:r>
              <w:rPr>
                <w:rFonts w:ascii="仿宋" w:eastAsia="仿宋" w:hAnsi="仿宋" w:hint="eastAsia"/>
              </w:rPr>
              <w:lastRenderedPageBreak/>
              <w:t>EGRThrottle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C29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degree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0C5F" w14:textId="77777777" w:rsidR="00DD09E7" w:rsidRDefault="00DD09E7" w:rsidP="00A419B6">
            <w:pPr>
              <w:spacing w:line="273" w:lineRule="auto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EGR</w:t>
            </w:r>
            <w:proofErr w:type="gramStart"/>
            <w:r>
              <w:rPr>
                <w:rFonts w:ascii="仿宋" w:eastAsia="仿宋" w:hAnsi="仿宋" w:hint="eastAsia"/>
              </w:rPr>
              <w:t>阀目标</w:t>
            </w:r>
            <w:proofErr w:type="gramEnd"/>
            <w:r>
              <w:rPr>
                <w:rFonts w:ascii="仿宋" w:eastAsia="仿宋" w:hAnsi="仿宋" w:hint="eastAsia"/>
              </w:rPr>
              <w:t>开度</w:t>
            </w:r>
          </w:p>
        </w:tc>
      </w:tr>
    </w:tbl>
    <w:p w14:paraId="26F68B73" w14:textId="77777777" w:rsidR="00DD09E7" w:rsidRDefault="00DD09E7" w:rsidP="00DD09E7">
      <w:pPr>
        <w:pStyle w:val="a7"/>
        <w:widowControl/>
        <w:spacing w:before="60" w:beforeAutospacing="0" w:after="60" w:afterAutospacing="0" w:line="192" w:lineRule="atLeast"/>
        <w:ind w:firstLine="336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 xml:space="preserve">表8 </w:t>
      </w:r>
      <w:proofErr w:type="spellStart"/>
      <w:r>
        <w:rPr>
          <w:rFonts w:ascii="仿宋" w:eastAsia="仿宋" w:hAnsi="仿宋" w:cs="仿宋" w:hint="eastAsia"/>
          <w:sz w:val="21"/>
          <w:szCs w:val="21"/>
        </w:rPr>
        <w:t>FMU_Vehile_Engine</w:t>
      </w:r>
      <w:proofErr w:type="spellEnd"/>
      <w:r>
        <w:rPr>
          <w:rFonts w:ascii="仿宋" w:eastAsia="仿宋" w:hAnsi="仿宋" w:cs="仿宋" w:hint="eastAsia"/>
          <w:sz w:val="21"/>
          <w:szCs w:val="21"/>
        </w:rPr>
        <w:t>输入信号列表</w:t>
      </w:r>
    </w:p>
    <w:tbl>
      <w:tblPr>
        <w:tblStyle w:val="a8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2682"/>
        <w:gridCol w:w="1708"/>
        <w:gridCol w:w="3969"/>
      </w:tblGrid>
      <w:tr w:rsidR="00DD09E7" w14:paraId="276D2E31" w14:textId="77777777" w:rsidTr="00A419B6">
        <w:trPr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8721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</w:rPr>
              <w:t>信号名称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DA59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单位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6E9B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含义</w:t>
            </w:r>
          </w:p>
        </w:tc>
      </w:tr>
      <w:tr w:rsidR="00DD09E7" w14:paraId="0B638A36" w14:textId="77777777" w:rsidTr="00A419B6">
        <w:trPr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C746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proofErr w:type="spellStart"/>
            <w:r>
              <w:rPr>
                <w:rFonts w:ascii="仿宋" w:eastAsia="仿宋" w:hAnsi="仿宋" w:hint="eastAsia"/>
              </w:rPr>
              <w:t>VehSpeed</w:t>
            </w:r>
            <w:proofErr w:type="spell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881E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km/h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CFE0" w14:textId="77777777" w:rsidR="00DD09E7" w:rsidRDefault="00DD09E7" w:rsidP="00A419B6">
            <w:pPr>
              <w:spacing w:line="273" w:lineRule="auto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目标车速</w:t>
            </w:r>
          </w:p>
        </w:tc>
      </w:tr>
      <w:tr w:rsidR="00DD09E7" w14:paraId="21EFFB28" w14:textId="77777777" w:rsidTr="00A419B6">
        <w:trPr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F83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proofErr w:type="spellStart"/>
            <w:r>
              <w:rPr>
                <w:rFonts w:ascii="仿宋" w:eastAsia="仿宋" w:hAnsi="仿宋" w:hint="eastAsia"/>
              </w:rPr>
              <w:t>ThrottAngle</w:t>
            </w:r>
            <w:proofErr w:type="spell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F03F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degree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A489" w14:textId="77777777" w:rsidR="00DD09E7" w:rsidRDefault="00DD09E7" w:rsidP="00A419B6">
            <w:pPr>
              <w:spacing w:line="273" w:lineRule="auto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电子节气</w:t>
            </w:r>
            <w:proofErr w:type="gramStart"/>
            <w:r>
              <w:rPr>
                <w:rFonts w:ascii="仿宋" w:eastAsia="仿宋" w:hAnsi="仿宋" w:hint="eastAsia"/>
              </w:rPr>
              <w:t>门目标</w:t>
            </w:r>
            <w:proofErr w:type="gramEnd"/>
            <w:r>
              <w:rPr>
                <w:rFonts w:ascii="仿宋" w:eastAsia="仿宋" w:hAnsi="仿宋" w:hint="eastAsia"/>
              </w:rPr>
              <w:t>开度</w:t>
            </w:r>
          </w:p>
        </w:tc>
      </w:tr>
      <w:tr w:rsidR="00DD09E7" w14:paraId="70582890" w14:textId="77777777" w:rsidTr="00A419B6">
        <w:trPr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E9DA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proofErr w:type="spellStart"/>
            <w:r>
              <w:rPr>
                <w:rFonts w:ascii="仿宋" w:eastAsia="仿宋" w:hAnsi="仿宋" w:hint="eastAsia"/>
              </w:rPr>
              <w:t>WasteDiameter</w:t>
            </w:r>
            <w:proofErr w:type="spell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0C23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mm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808C" w14:textId="77777777" w:rsidR="00DD09E7" w:rsidRDefault="00DD09E7" w:rsidP="00A419B6">
            <w:pPr>
              <w:spacing w:line="273" w:lineRule="auto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增压器放气阀目标等效流通直径</w:t>
            </w:r>
          </w:p>
        </w:tc>
      </w:tr>
      <w:tr w:rsidR="00DD09E7" w14:paraId="489C6ADA" w14:textId="77777777" w:rsidTr="00A419B6">
        <w:trPr>
          <w:jc w:val="center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14E0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proofErr w:type="spellStart"/>
            <w:r>
              <w:rPr>
                <w:rFonts w:ascii="仿宋" w:eastAsia="仿宋" w:hAnsi="仿宋" w:hint="eastAsia"/>
              </w:rPr>
              <w:t>EGRThrottle</w:t>
            </w:r>
            <w:proofErr w:type="spell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92E4" w14:textId="77777777" w:rsidR="00DD09E7" w:rsidRDefault="00DD09E7" w:rsidP="00A419B6">
            <w:pPr>
              <w:spacing w:line="273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degree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138A" w14:textId="77777777" w:rsidR="00DD09E7" w:rsidRDefault="00DD09E7" w:rsidP="00A419B6">
            <w:pPr>
              <w:spacing w:line="273" w:lineRule="auto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EGR</w:t>
            </w:r>
            <w:proofErr w:type="gramStart"/>
            <w:r>
              <w:rPr>
                <w:rFonts w:ascii="仿宋" w:eastAsia="仿宋" w:hAnsi="仿宋" w:hint="eastAsia"/>
              </w:rPr>
              <w:t>阀目标</w:t>
            </w:r>
            <w:proofErr w:type="gramEnd"/>
            <w:r>
              <w:rPr>
                <w:rFonts w:ascii="仿宋" w:eastAsia="仿宋" w:hAnsi="仿宋" w:hint="eastAsia"/>
              </w:rPr>
              <w:t>开度</w:t>
            </w:r>
          </w:p>
        </w:tc>
      </w:tr>
    </w:tbl>
    <w:p w14:paraId="4E3BC364" w14:textId="77777777" w:rsidR="00DD09E7" w:rsidRDefault="00DD09E7" w:rsidP="00DD09E7">
      <w:pPr>
        <w:pStyle w:val="a7"/>
        <w:widowControl/>
        <w:spacing w:before="60" w:beforeAutospacing="0" w:after="60" w:afterAutospacing="0"/>
        <w:rPr>
          <w:rFonts w:ascii="微软雅黑" w:eastAsia="微软雅黑" w:hAnsi="微软雅黑"/>
        </w:rPr>
      </w:pPr>
      <w:r>
        <w:rPr>
          <w:rStyle w:val="a9"/>
          <w:rFonts w:ascii="微软雅黑" w:eastAsia="微软雅黑" w:hAnsi="微软雅黑" w:cs="HYZhongHeiKW"/>
          <w:sz w:val="25"/>
          <w:szCs w:val="25"/>
        </w:rPr>
        <w:t>六、评价准则</w:t>
      </w:r>
    </w:p>
    <w:p w14:paraId="65C3B34F" w14:textId="3EDE0F0A" w:rsidR="00DD09E7" w:rsidRDefault="00DD09E7" w:rsidP="00DD09E7">
      <w:pPr>
        <w:pStyle w:val="a7"/>
        <w:widowControl/>
        <w:spacing w:beforeAutospacing="0" w:afterAutospacing="0" w:line="276" w:lineRule="auto"/>
        <w:ind w:firstLine="336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赛题的控制目标为：在测试工况和环境下，</w:t>
      </w:r>
      <w:r>
        <w:rPr>
          <w:rFonts w:ascii="仿宋" w:eastAsia="仿宋" w:hAnsi="仿宋" w:cs="仿宋" w:hint="eastAsia"/>
        </w:rPr>
        <w:t>实现</w:t>
      </w:r>
      <w:r>
        <w:rPr>
          <w:rFonts w:ascii="仿宋" w:eastAsia="仿宋" w:hAnsi="仿宋" w:cs="仿宋"/>
        </w:rPr>
        <w:t>1）进气歧管压力、2）EGR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仿宋"/>
        </w:rPr>
        <w:t>率、3</w:t>
      </w:r>
      <w:r w:rsidR="00E35B0C">
        <w:rPr>
          <w:rFonts w:ascii="仿宋" w:eastAsia="仿宋" w:hAnsi="仿宋" w:cs="仿宋"/>
        </w:rPr>
        <w:t>）车速准确、快速、稳定地跟踪目标设定值</w:t>
      </w:r>
      <w:r w:rsidR="00E35B0C">
        <w:rPr>
          <w:rFonts w:ascii="仿宋" w:eastAsia="仿宋" w:hAnsi="仿宋" w:cs="仿宋" w:hint="eastAsia"/>
        </w:rPr>
        <w:t>；</w:t>
      </w:r>
      <w:r w:rsidR="00E35B0C">
        <w:rPr>
          <w:rFonts w:ascii="仿宋" w:eastAsia="仿宋" w:hAnsi="仿宋" w:cs="仿宋"/>
        </w:rPr>
        <w:t>同时尽量保持较低的执行器控制能耗</w:t>
      </w:r>
      <w:r w:rsidR="00E35B0C">
        <w:rPr>
          <w:rFonts w:ascii="仿宋" w:eastAsia="仿宋" w:hAnsi="仿宋" w:cs="仿宋" w:hint="eastAsia"/>
        </w:rPr>
        <w:t>，</w:t>
      </w:r>
      <w:r w:rsidR="00E35B0C">
        <w:rPr>
          <w:rFonts w:ascii="仿宋" w:eastAsia="仿宋" w:hAnsi="仿宋" w:cs="仿宋"/>
        </w:rPr>
        <w:t>赛题中通过</w:t>
      </w:r>
      <w:r w:rsidR="00E35B0C">
        <w:rPr>
          <w:rFonts w:ascii="仿宋" w:eastAsia="仿宋" w:hAnsi="仿宋" w:cs="仿宋" w:hint="eastAsia"/>
        </w:rPr>
        <w:t>3个</w:t>
      </w:r>
      <w:r w:rsidR="00E35B0C">
        <w:rPr>
          <w:rFonts w:ascii="仿宋" w:eastAsia="仿宋" w:hAnsi="仿宋" w:cs="仿宋"/>
        </w:rPr>
        <w:t>执行器的</w:t>
      </w:r>
      <w:r w:rsidR="00E35B0C">
        <w:rPr>
          <w:rFonts w:ascii="仿宋" w:eastAsia="仿宋" w:hAnsi="仿宋" w:cs="仿宋" w:hint="eastAsia"/>
        </w:rPr>
        <w:t>4）</w:t>
      </w:r>
      <w:r w:rsidR="00E35B0C">
        <w:rPr>
          <w:rFonts w:ascii="仿宋" w:eastAsia="仿宋" w:hAnsi="仿宋" w:cs="仿宋"/>
        </w:rPr>
        <w:t>动作累计值较小来体现</w:t>
      </w:r>
      <w:r w:rsidR="00E35B0C">
        <w:rPr>
          <w:rFonts w:ascii="仿宋" w:eastAsia="仿宋" w:hAnsi="仿宋" w:cs="仿宋" w:hint="eastAsia"/>
        </w:rPr>
        <w:t>。</w:t>
      </w:r>
    </w:p>
    <w:p w14:paraId="19348CAA" w14:textId="77777777" w:rsidR="00E35B0C" w:rsidRDefault="00E35B0C" w:rsidP="00E35B0C">
      <w:pPr>
        <w:pStyle w:val="a7"/>
        <w:widowControl/>
        <w:spacing w:beforeAutospacing="0" w:afterAutospacing="0" w:line="276" w:lineRule="auto"/>
        <w:ind w:firstLine="336"/>
        <w:jc w:val="both"/>
        <w:rPr>
          <w:rFonts w:ascii="仿宋" w:eastAsia="仿宋" w:hAnsi="仿宋" w:cs="仿宋"/>
        </w:rPr>
      </w:pPr>
    </w:p>
    <w:p w14:paraId="4FABEB52" w14:textId="0B523F76" w:rsidR="00E35B0C" w:rsidRDefault="00E35B0C" w:rsidP="00E35B0C">
      <w:pPr>
        <w:pStyle w:val="a7"/>
        <w:widowControl/>
        <w:spacing w:beforeAutospacing="0" w:afterAutospacing="0" w:line="276" w:lineRule="auto"/>
        <w:ind w:firstLine="336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上述4个控制目标的评分</w:t>
      </w:r>
      <w:r w:rsidRPr="00E35B0C">
        <w:rPr>
          <w:rFonts w:ascii="仿宋" w:eastAsia="仿宋" w:hAnsi="仿宋" w:cs="仿宋" w:hint="eastAsia"/>
        </w:rPr>
        <w:t>标准</w:t>
      </w:r>
      <w:r>
        <w:rPr>
          <w:rFonts w:ascii="仿宋" w:eastAsia="仿宋" w:hAnsi="仿宋" w:cs="仿宋" w:hint="eastAsia"/>
        </w:rPr>
        <w:t>如下</w:t>
      </w:r>
      <w:r w:rsidRPr="00E35B0C">
        <w:rPr>
          <w:rFonts w:ascii="仿宋" w:eastAsia="仿宋" w:hAnsi="仿宋" w:cs="仿宋" w:hint="eastAsia"/>
        </w:rPr>
        <w:t>：</w:t>
      </w:r>
    </w:p>
    <w:p w14:paraId="367BB42F" w14:textId="77777777" w:rsidR="00FC3FAB" w:rsidRDefault="00FC3FAB" w:rsidP="00E35B0C">
      <w:pPr>
        <w:pStyle w:val="a7"/>
        <w:widowControl/>
        <w:spacing w:beforeAutospacing="0" w:afterAutospacing="0" w:line="276" w:lineRule="auto"/>
        <w:ind w:firstLine="336"/>
        <w:jc w:val="both"/>
        <w:rPr>
          <w:rFonts w:ascii="仿宋" w:eastAsia="仿宋" w:hAnsi="仿宋" w:cs="仿宋"/>
        </w:rPr>
      </w:pPr>
    </w:p>
    <w:p w14:paraId="116F8015" w14:textId="77777777" w:rsidR="00E35B0C" w:rsidRPr="00E35B0C" w:rsidRDefault="00E35B0C" w:rsidP="00E35B0C">
      <w:pPr>
        <w:pStyle w:val="a7"/>
        <w:widowControl/>
        <w:numPr>
          <w:ilvl w:val="0"/>
          <w:numId w:val="1"/>
        </w:numPr>
        <w:spacing w:beforeAutospacing="0" w:afterAutospacing="0" w:line="276" w:lineRule="auto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 w:hint="eastAsia"/>
        </w:rPr>
        <w:t>进气歧管压力的控制效果（占比</w:t>
      </w:r>
      <w:r w:rsidRPr="00E35B0C">
        <w:rPr>
          <w:rFonts w:ascii="仿宋" w:eastAsia="仿宋" w:hAnsi="仿宋" w:cs="仿宋"/>
        </w:rPr>
        <w:t>40% ）：歧管压力跟踪误差，越小越好</w:t>
      </w:r>
    </w:p>
    <w:p w14:paraId="7D91708E" w14:textId="77777777" w:rsidR="00E35B0C" w:rsidRPr="00E35B0C" w:rsidRDefault="00E35B0C" w:rsidP="00E35B0C">
      <w:pPr>
        <w:pStyle w:val="a7"/>
        <w:widowControl/>
        <w:numPr>
          <w:ilvl w:val="0"/>
          <w:numId w:val="1"/>
        </w:numPr>
        <w:spacing w:beforeAutospacing="0" w:afterAutospacing="0" w:line="276" w:lineRule="auto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/>
        </w:rPr>
        <w:t>EGR率的控制效果（占比40% ） ：EGR率跟踪误差，越小越好</w:t>
      </w:r>
    </w:p>
    <w:p w14:paraId="4F97EA00" w14:textId="77777777" w:rsidR="00E35B0C" w:rsidRPr="00E35B0C" w:rsidRDefault="00E35B0C" w:rsidP="00E35B0C">
      <w:pPr>
        <w:pStyle w:val="a7"/>
        <w:widowControl/>
        <w:numPr>
          <w:ilvl w:val="0"/>
          <w:numId w:val="1"/>
        </w:numPr>
        <w:spacing w:beforeAutospacing="0" w:afterAutospacing="0" w:line="276" w:lineRule="auto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 w:hint="eastAsia"/>
        </w:rPr>
        <w:t>车速的跟踪误差（占比</w:t>
      </w:r>
      <w:r w:rsidRPr="00E35B0C">
        <w:rPr>
          <w:rFonts w:ascii="仿宋" w:eastAsia="仿宋" w:hAnsi="仿宋" w:cs="仿宋"/>
        </w:rPr>
        <w:t>10% ） ：车速跟踪误差，越小越好</w:t>
      </w:r>
    </w:p>
    <w:p w14:paraId="67F3D490" w14:textId="11F8E9EE" w:rsidR="00E35B0C" w:rsidRDefault="00E35B0C" w:rsidP="00E35B0C">
      <w:pPr>
        <w:pStyle w:val="a7"/>
        <w:widowControl/>
        <w:numPr>
          <w:ilvl w:val="0"/>
          <w:numId w:val="1"/>
        </w:numPr>
        <w:spacing w:beforeAutospacing="0" w:afterAutospacing="0" w:line="276" w:lineRule="auto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 w:hint="eastAsia"/>
        </w:rPr>
        <w:t>执行器动作累计（占比</w:t>
      </w:r>
      <w:r w:rsidRPr="00E35B0C">
        <w:rPr>
          <w:rFonts w:ascii="仿宋" w:eastAsia="仿宋" w:hAnsi="仿宋" w:cs="仿宋"/>
        </w:rPr>
        <w:t>10% ） ：执行器动作的累加，反映执行器能耗，越小越好</w:t>
      </w:r>
    </w:p>
    <w:p w14:paraId="2279AA10" w14:textId="77777777" w:rsidR="00E35B0C" w:rsidRDefault="00E35B0C" w:rsidP="00E35B0C">
      <w:pPr>
        <w:pStyle w:val="a7"/>
        <w:widowControl/>
        <w:spacing w:beforeAutospacing="0" w:afterAutospacing="0" w:line="276" w:lineRule="auto"/>
        <w:ind w:left="420"/>
        <w:jc w:val="both"/>
        <w:rPr>
          <w:rFonts w:ascii="仿宋" w:eastAsia="仿宋" w:hAnsi="仿宋" w:cs="仿宋"/>
        </w:rPr>
      </w:pPr>
    </w:p>
    <w:p w14:paraId="5ADA5BA7" w14:textId="561D2056" w:rsidR="00E35B0C" w:rsidRPr="00E35B0C" w:rsidRDefault="00E35B0C" w:rsidP="00E35B0C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 w:hint="eastAsia"/>
        </w:rPr>
        <w:t>评分计算</w:t>
      </w:r>
      <w:r>
        <w:rPr>
          <w:rFonts w:ascii="仿宋" w:eastAsia="仿宋" w:hAnsi="仿宋" w:cs="仿宋" w:hint="eastAsia"/>
        </w:rPr>
        <w:t>规则如下：</w:t>
      </w:r>
    </w:p>
    <w:p w14:paraId="31398E1B" w14:textId="77777777" w:rsidR="00FF1965" w:rsidRDefault="00FF1965" w:rsidP="00E35B0C">
      <w:pPr>
        <w:pStyle w:val="a7"/>
        <w:widowControl/>
        <w:spacing w:beforeAutospacing="0" w:afterAutospacing="0" w:line="276" w:lineRule="auto"/>
        <w:ind w:left="420" w:firstLine="420"/>
        <w:jc w:val="both"/>
        <w:rPr>
          <w:rFonts w:ascii="仿宋" w:eastAsia="仿宋" w:hAnsi="仿宋" w:cs="仿宋"/>
          <w:b/>
        </w:rPr>
      </w:pPr>
    </w:p>
    <w:p w14:paraId="05FAECAA" w14:textId="77777777" w:rsidR="00E35B0C" w:rsidRPr="00E35B0C" w:rsidRDefault="00E35B0C" w:rsidP="00E35B0C">
      <w:pPr>
        <w:pStyle w:val="a7"/>
        <w:widowControl/>
        <w:spacing w:beforeAutospacing="0" w:afterAutospacing="0" w:line="276" w:lineRule="auto"/>
        <w:ind w:left="420" w:firstLine="420"/>
        <w:jc w:val="both"/>
        <w:rPr>
          <w:rFonts w:ascii="仿宋" w:eastAsia="仿宋" w:hAnsi="仿宋" w:cs="仿宋"/>
          <w:b/>
        </w:rPr>
      </w:pPr>
      <w:r w:rsidRPr="00E35B0C">
        <w:rPr>
          <w:rFonts w:ascii="仿宋" w:eastAsia="仿宋" w:hAnsi="仿宋" w:cs="仿宋" w:hint="eastAsia"/>
          <w:b/>
        </w:rPr>
        <w:t>总分</w:t>
      </w:r>
      <w:r w:rsidRPr="00E35B0C">
        <w:rPr>
          <w:rFonts w:ascii="仿宋" w:eastAsia="仿宋" w:hAnsi="仿宋" w:cs="仿宋"/>
          <w:b/>
        </w:rPr>
        <w:t>Y = Y1（歧管压力跟踪分数）+Y2（EGR率跟踪分数）+Y3（车速跟踪分数）+Y4（执行器动作累计分数）</w:t>
      </w:r>
    </w:p>
    <w:p w14:paraId="080D5D75" w14:textId="77777777" w:rsidR="00FF1965" w:rsidRDefault="00FF1965" w:rsidP="00E35B0C">
      <w:pPr>
        <w:pStyle w:val="a7"/>
        <w:widowControl/>
        <w:spacing w:beforeAutospacing="0" w:afterAutospacing="0" w:line="276" w:lineRule="auto"/>
        <w:ind w:left="420"/>
        <w:jc w:val="both"/>
        <w:rPr>
          <w:rFonts w:ascii="仿宋" w:eastAsia="仿宋" w:hAnsi="仿宋" w:cs="仿宋"/>
        </w:rPr>
      </w:pPr>
    </w:p>
    <w:p w14:paraId="44968D8C" w14:textId="2365B273" w:rsidR="00E35B0C" w:rsidRDefault="00E35B0C" w:rsidP="00E35B0C">
      <w:pPr>
        <w:pStyle w:val="a7"/>
        <w:widowControl/>
        <w:spacing w:beforeAutospacing="0" w:afterAutospacing="0" w:line="276" w:lineRule="auto"/>
        <w:ind w:left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其中</w:t>
      </w:r>
      <w:r>
        <w:rPr>
          <w:rFonts w:ascii="仿宋" w:eastAsia="仿宋" w:hAnsi="仿宋" w:cs="仿宋" w:hint="eastAsia"/>
        </w:rPr>
        <w:t>，</w:t>
      </w:r>
      <w:r w:rsidR="00FF1965">
        <w:rPr>
          <w:rFonts w:ascii="仿宋" w:eastAsia="仿宋" w:hAnsi="仿宋" w:cs="仿宋" w:hint="eastAsia"/>
        </w:rPr>
        <w:t>关于各项分数的计算：</w:t>
      </w:r>
    </w:p>
    <w:p w14:paraId="0655E4D1" w14:textId="1E790DB4" w:rsidR="00E35B0C" w:rsidRPr="00E35B0C" w:rsidRDefault="00E35B0C" w:rsidP="00E35B0C">
      <w:pPr>
        <w:pStyle w:val="a7"/>
        <w:widowControl/>
        <w:spacing w:beforeAutospacing="0" w:afterAutospacing="0" w:line="276" w:lineRule="auto"/>
        <w:ind w:left="84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/>
        </w:rPr>
        <w:t>Y1=f1（歧管压力跟踪偏差），f1查表形式</w:t>
      </w:r>
      <w:r w:rsidR="00A419B6">
        <w:rPr>
          <w:rFonts w:ascii="仿宋" w:eastAsia="仿宋" w:hAnsi="仿宋" w:cs="仿宋" w:hint="eastAsia"/>
        </w:rPr>
        <w:t>（如图11）</w:t>
      </w:r>
      <w:r w:rsidRPr="00E35B0C">
        <w:rPr>
          <w:rFonts w:ascii="仿宋" w:eastAsia="仿宋" w:hAnsi="仿宋" w:cs="仿宋"/>
        </w:rPr>
        <w:t>，分数[0, 40]</w:t>
      </w:r>
    </w:p>
    <w:p w14:paraId="2837DC1A" w14:textId="77777777" w:rsidR="00E35B0C" w:rsidRPr="00E35B0C" w:rsidRDefault="00E35B0C" w:rsidP="00E35B0C">
      <w:pPr>
        <w:pStyle w:val="a7"/>
        <w:widowControl/>
        <w:spacing w:beforeAutospacing="0" w:afterAutospacing="0" w:line="276" w:lineRule="auto"/>
        <w:ind w:left="84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/>
        </w:rPr>
        <w:t>Y2=f2（EGR率跟踪偏差），f2查表形式，分数[0, 40]</w:t>
      </w:r>
    </w:p>
    <w:p w14:paraId="02039170" w14:textId="77777777" w:rsidR="00E35B0C" w:rsidRPr="00E35B0C" w:rsidRDefault="00E35B0C" w:rsidP="00E35B0C">
      <w:pPr>
        <w:pStyle w:val="a7"/>
        <w:widowControl/>
        <w:spacing w:beforeAutospacing="0" w:afterAutospacing="0" w:line="276" w:lineRule="auto"/>
        <w:ind w:left="84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/>
        </w:rPr>
        <w:t>Y3=f3（车速跟踪偏差），f3查表形式，分数[0, 10]</w:t>
      </w:r>
    </w:p>
    <w:p w14:paraId="307DE0AF" w14:textId="5DEF2DCF" w:rsidR="00E35B0C" w:rsidRDefault="00E35B0C" w:rsidP="00E35B0C">
      <w:pPr>
        <w:pStyle w:val="a7"/>
        <w:widowControl/>
        <w:spacing w:beforeAutospacing="0" w:afterAutospacing="0" w:line="276" w:lineRule="auto"/>
        <w:ind w:left="84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/>
        </w:rPr>
        <w:t>Y4=f4（执行器动作累计），f4查表形式，分数[0, 10]</w:t>
      </w:r>
    </w:p>
    <w:p w14:paraId="02B57E47" w14:textId="77777777" w:rsidR="00FF1965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</w:p>
    <w:p w14:paraId="156EF0BD" w14:textId="03C6F519" w:rsidR="00E35B0C" w:rsidRDefault="00E35B0C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其中，</w:t>
      </w:r>
      <w:r w:rsidR="00FF1965">
        <w:rPr>
          <w:rFonts w:ascii="仿宋" w:eastAsia="仿宋" w:hAnsi="仿宋" w:cs="仿宋" w:hint="eastAsia"/>
        </w:rPr>
        <w:t>关于跟踪偏差和动作累计的计算：</w:t>
      </w:r>
    </w:p>
    <w:p w14:paraId="17B75291" w14:textId="4CAC0423" w:rsidR="00E35B0C" w:rsidRPr="00E35B0C" w:rsidRDefault="00E35B0C" w:rsidP="00E35B0C">
      <w:pPr>
        <w:pStyle w:val="a7"/>
        <w:widowControl/>
        <w:spacing w:beforeAutospacing="0" w:afterAutospacing="0" w:line="276" w:lineRule="auto"/>
        <w:ind w:left="84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 w:hint="eastAsia"/>
        </w:rPr>
        <w:t>歧管压力跟踪偏差</w:t>
      </w:r>
      <w:r w:rsidRPr="00E35B0C">
        <w:rPr>
          <w:rFonts w:ascii="仿宋" w:eastAsia="仿宋" w:hAnsi="仿宋" w:cs="仿宋"/>
        </w:rPr>
        <w:t xml:space="preserve"> = 1/T</w:t>
      </w:r>
      <w:r>
        <w:rPr>
          <w:rFonts w:ascii="仿宋" w:eastAsia="仿宋" w:hAnsi="仿宋" w:cs="仿宋" w:hint="eastAsia"/>
        </w:rPr>
        <w:t xml:space="preserve"> *</w:t>
      </w:r>
      <w:r w:rsidRPr="00E35B0C">
        <w:rPr>
          <w:rFonts w:ascii="仿宋" w:eastAsia="仿宋" w:hAnsi="仿宋" w:cs="仿宋"/>
        </w:rPr>
        <w:t>∫|实际歧管压力-目标歧管压力|dt</w:t>
      </w:r>
    </w:p>
    <w:p w14:paraId="6EE73574" w14:textId="4D595FFE" w:rsidR="00E35B0C" w:rsidRPr="00E35B0C" w:rsidRDefault="00E35B0C" w:rsidP="00E35B0C">
      <w:pPr>
        <w:pStyle w:val="a7"/>
        <w:widowControl/>
        <w:spacing w:beforeAutospacing="0" w:afterAutospacing="0" w:line="276" w:lineRule="auto"/>
        <w:ind w:left="84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/>
        </w:rPr>
        <w:t xml:space="preserve">EGR率跟踪偏差 = 1/T </w:t>
      </w:r>
      <w:r>
        <w:rPr>
          <w:rFonts w:ascii="仿宋" w:eastAsia="仿宋" w:hAnsi="仿宋" w:cs="仿宋" w:hint="eastAsia"/>
        </w:rPr>
        <w:t>*</w:t>
      </w:r>
      <w:r w:rsidRPr="00E35B0C">
        <w:rPr>
          <w:rFonts w:ascii="仿宋" w:eastAsia="仿宋" w:hAnsi="仿宋" w:cs="仿宋"/>
        </w:rPr>
        <w:t>∫|实际EGR率-目标EGR率|dt</w:t>
      </w:r>
    </w:p>
    <w:p w14:paraId="36FA867F" w14:textId="78C46983" w:rsidR="00E35B0C" w:rsidRPr="00E35B0C" w:rsidRDefault="00E35B0C" w:rsidP="00E35B0C">
      <w:pPr>
        <w:pStyle w:val="a7"/>
        <w:widowControl/>
        <w:spacing w:beforeAutospacing="0" w:afterAutospacing="0" w:line="276" w:lineRule="auto"/>
        <w:ind w:left="84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 w:hint="eastAsia"/>
        </w:rPr>
        <w:t>车速跟踪偏差</w:t>
      </w:r>
      <w:r w:rsidRPr="00E35B0C">
        <w:rPr>
          <w:rFonts w:ascii="仿宋" w:eastAsia="仿宋" w:hAnsi="仿宋" w:cs="仿宋"/>
        </w:rPr>
        <w:t xml:space="preserve"> = 1/T </w:t>
      </w:r>
      <w:r>
        <w:rPr>
          <w:rFonts w:ascii="仿宋" w:eastAsia="仿宋" w:hAnsi="仿宋" w:cs="仿宋" w:hint="eastAsia"/>
        </w:rPr>
        <w:t>*</w:t>
      </w:r>
      <w:r w:rsidRPr="00E35B0C">
        <w:rPr>
          <w:rFonts w:ascii="仿宋" w:eastAsia="仿宋" w:hAnsi="仿宋" w:cs="仿宋"/>
        </w:rPr>
        <w:t>∫|实际车速-目标车速|dt</w:t>
      </w:r>
    </w:p>
    <w:p w14:paraId="1800D029" w14:textId="2C4A6681" w:rsidR="00A419B6" w:rsidRDefault="00E35B0C" w:rsidP="002003F7">
      <w:pPr>
        <w:pStyle w:val="a7"/>
        <w:widowControl/>
        <w:spacing w:beforeAutospacing="0" w:afterAutospacing="0" w:line="276" w:lineRule="auto"/>
        <w:ind w:left="840"/>
        <w:jc w:val="both"/>
        <w:rPr>
          <w:rFonts w:ascii="仿宋" w:eastAsia="仿宋" w:hAnsi="仿宋" w:cs="仿宋"/>
        </w:rPr>
      </w:pPr>
      <w:r w:rsidRPr="00E35B0C">
        <w:rPr>
          <w:rFonts w:ascii="仿宋" w:eastAsia="仿宋" w:hAnsi="仿宋" w:cs="仿宋" w:hint="eastAsia"/>
        </w:rPr>
        <w:t>执行器动作累计</w:t>
      </w:r>
      <w:r w:rsidRPr="00E35B0C">
        <w:rPr>
          <w:rFonts w:ascii="仿宋" w:eastAsia="仿宋" w:hAnsi="仿宋" w:cs="仿宋"/>
        </w:rPr>
        <w:t xml:space="preserve"> = </w:t>
      </w:r>
      <w:r w:rsidR="002616E5" w:rsidRPr="00E35B0C">
        <w:rPr>
          <w:rFonts w:ascii="仿宋" w:eastAsia="仿宋" w:hAnsi="仿宋" w:cs="仿宋"/>
        </w:rPr>
        <w:t xml:space="preserve">1/T </w:t>
      </w:r>
      <w:r w:rsidR="002616E5">
        <w:rPr>
          <w:rFonts w:ascii="仿宋" w:eastAsia="仿宋" w:hAnsi="仿宋" w:cs="仿宋" w:hint="eastAsia"/>
        </w:rPr>
        <w:t>*</w:t>
      </w:r>
      <w:r w:rsidR="002616E5" w:rsidRPr="00E35B0C">
        <w:rPr>
          <w:rFonts w:ascii="仿宋" w:eastAsia="仿宋" w:hAnsi="仿宋" w:cs="仿宋"/>
        </w:rPr>
        <w:t>∫</w:t>
      </w:r>
      <w:r w:rsidRPr="00E35B0C">
        <w:rPr>
          <w:rFonts w:ascii="仿宋" w:eastAsia="仿宋" w:hAnsi="仿宋" w:cs="仿宋"/>
        </w:rPr>
        <w:t>|节气门开度变化|</w:t>
      </w:r>
      <w:r w:rsidR="002616E5">
        <w:rPr>
          <w:rFonts w:ascii="仿宋" w:eastAsia="仿宋" w:hAnsi="仿宋" w:cs="仿宋" w:hint="eastAsia"/>
        </w:rPr>
        <w:t>dt</w:t>
      </w:r>
      <w:r w:rsidRPr="00E35B0C">
        <w:rPr>
          <w:rFonts w:ascii="仿宋" w:eastAsia="仿宋" w:hAnsi="仿宋" w:cs="仿宋"/>
        </w:rPr>
        <w:t xml:space="preserve">+ </w:t>
      </w:r>
      <w:r w:rsidR="002616E5" w:rsidRPr="00E35B0C">
        <w:rPr>
          <w:rFonts w:ascii="仿宋" w:eastAsia="仿宋" w:hAnsi="仿宋" w:cs="仿宋"/>
        </w:rPr>
        <w:t xml:space="preserve">1/T </w:t>
      </w:r>
      <w:r w:rsidR="002616E5">
        <w:rPr>
          <w:rFonts w:ascii="仿宋" w:eastAsia="仿宋" w:hAnsi="仿宋" w:cs="仿宋" w:hint="eastAsia"/>
        </w:rPr>
        <w:t>*</w:t>
      </w:r>
      <w:r w:rsidR="002616E5" w:rsidRPr="00E35B0C">
        <w:rPr>
          <w:rFonts w:ascii="仿宋" w:eastAsia="仿宋" w:hAnsi="仿宋" w:cs="仿宋"/>
        </w:rPr>
        <w:t>∫</w:t>
      </w:r>
      <w:r w:rsidRPr="00E35B0C">
        <w:rPr>
          <w:rFonts w:ascii="仿宋" w:eastAsia="仿宋" w:hAnsi="仿宋" w:cs="仿宋"/>
        </w:rPr>
        <w:t>|</w:t>
      </w:r>
      <w:r w:rsidR="001E1DD7">
        <w:rPr>
          <w:rFonts w:ascii="仿宋" w:eastAsia="仿宋" w:hAnsi="仿宋" w:cs="仿宋"/>
        </w:rPr>
        <w:t>废气放气</w:t>
      </w:r>
      <w:r w:rsidR="001E1DD7">
        <w:rPr>
          <w:rFonts w:ascii="仿宋" w:eastAsia="仿宋" w:hAnsi="仿宋" w:cs="仿宋" w:hint="eastAsia"/>
        </w:rPr>
        <w:t>阀</w:t>
      </w:r>
      <w:r w:rsidRPr="00E35B0C">
        <w:rPr>
          <w:rFonts w:ascii="仿宋" w:eastAsia="仿宋" w:hAnsi="仿宋" w:cs="仿宋"/>
        </w:rPr>
        <w:t>开度变化|</w:t>
      </w:r>
      <w:r w:rsidR="002616E5">
        <w:rPr>
          <w:rFonts w:ascii="仿宋" w:eastAsia="仿宋" w:hAnsi="仿宋" w:cs="仿宋" w:hint="eastAsia"/>
        </w:rPr>
        <w:t>dt</w:t>
      </w:r>
      <w:r w:rsidRPr="00E35B0C">
        <w:rPr>
          <w:rFonts w:ascii="仿宋" w:eastAsia="仿宋" w:hAnsi="仿宋" w:cs="仿宋"/>
        </w:rPr>
        <w:t xml:space="preserve">+ </w:t>
      </w:r>
      <w:r w:rsidR="002616E5" w:rsidRPr="00E35B0C">
        <w:rPr>
          <w:rFonts w:ascii="仿宋" w:eastAsia="仿宋" w:hAnsi="仿宋" w:cs="仿宋"/>
        </w:rPr>
        <w:t xml:space="preserve">1/T </w:t>
      </w:r>
      <w:r w:rsidR="002616E5">
        <w:rPr>
          <w:rFonts w:ascii="仿宋" w:eastAsia="仿宋" w:hAnsi="仿宋" w:cs="仿宋" w:hint="eastAsia"/>
        </w:rPr>
        <w:t>*</w:t>
      </w:r>
      <w:r w:rsidR="002616E5" w:rsidRPr="00E35B0C">
        <w:rPr>
          <w:rFonts w:ascii="仿宋" w:eastAsia="仿宋" w:hAnsi="仿宋" w:cs="仿宋"/>
        </w:rPr>
        <w:t>∫</w:t>
      </w:r>
      <w:r w:rsidRPr="00E35B0C">
        <w:rPr>
          <w:rFonts w:ascii="仿宋" w:eastAsia="仿宋" w:hAnsi="仿宋" w:cs="仿宋"/>
        </w:rPr>
        <w:t>| EGR</w:t>
      </w:r>
      <w:proofErr w:type="gramStart"/>
      <w:r w:rsidRPr="00E35B0C">
        <w:rPr>
          <w:rFonts w:ascii="仿宋" w:eastAsia="仿宋" w:hAnsi="仿宋" w:cs="仿宋"/>
        </w:rPr>
        <w:t>阀开度</w:t>
      </w:r>
      <w:proofErr w:type="gramEnd"/>
      <w:r w:rsidRPr="00E35B0C">
        <w:rPr>
          <w:rFonts w:ascii="仿宋" w:eastAsia="仿宋" w:hAnsi="仿宋" w:cs="仿宋"/>
        </w:rPr>
        <w:t>变化|</w:t>
      </w:r>
      <w:r w:rsidR="002616E5">
        <w:rPr>
          <w:rFonts w:ascii="仿宋" w:eastAsia="仿宋" w:hAnsi="仿宋" w:cs="仿宋" w:hint="eastAsia"/>
        </w:rPr>
        <w:t>dt</w:t>
      </w:r>
    </w:p>
    <w:p w14:paraId="574F9DD6" w14:textId="70A6120F" w:rsidR="00A419B6" w:rsidRDefault="00A419B6" w:rsidP="005E2571">
      <w:pPr>
        <w:pStyle w:val="a7"/>
        <w:widowControl/>
        <w:spacing w:beforeAutospacing="0" w:afterAutospacing="0" w:line="276" w:lineRule="auto"/>
        <w:ind w:left="84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lastRenderedPageBreak/>
        <w:drawing>
          <wp:inline distT="0" distB="0" distL="0" distR="0" wp14:anchorId="701DCAA7" wp14:editId="1CBC25B0">
            <wp:extent cx="3053301" cy="2482359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11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FCC20" w14:textId="27C01CC5" w:rsidR="00A419B6" w:rsidRDefault="00A419B6" w:rsidP="00A419B6">
      <w:pPr>
        <w:pStyle w:val="a7"/>
        <w:widowControl/>
        <w:spacing w:beforeAutospacing="0" w:afterAutospacing="0" w:line="276" w:lineRule="auto"/>
        <w:ind w:left="84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 xml:space="preserve">图11 </w:t>
      </w:r>
      <w:r w:rsidR="00972F5B">
        <w:rPr>
          <w:rFonts w:ascii="仿宋" w:eastAsia="仿宋" w:hAnsi="仿宋" w:cs="仿宋" w:hint="eastAsia"/>
        </w:rPr>
        <w:t>评分查表f示例</w:t>
      </w:r>
    </w:p>
    <w:p w14:paraId="07BA1422" w14:textId="77777777" w:rsidR="00FF1965" w:rsidRDefault="00FF1965" w:rsidP="00FF1965">
      <w:pPr>
        <w:pStyle w:val="a7"/>
        <w:widowControl/>
        <w:spacing w:beforeAutospacing="0" w:afterAutospacing="0" w:line="276" w:lineRule="auto"/>
        <w:jc w:val="both"/>
        <w:rPr>
          <w:rFonts w:ascii="仿宋" w:eastAsia="仿宋" w:hAnsi="仿宋" w:cs="仿宋"/>
        </w:rPr>
      </w:pPr>
    </w:p>
    <w:p w14:paraId="246700F2" w14:textId="4630661E" w:rsidR="00A419B6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其中，关于评分查表f的MAP：</w:t>
      </w:r>
    </w:p>
    <w:p w14:paraId="707E1961" w14:textId="77777777" w:rsidR="00FF1965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ab/>
      </w:r>
    </w:p>
    <w:p w14:paraId="49CA6038" w14:textId="30A09986" w:rsidR="00FF1965" w:rsidRDefault="00FF1965" w:rsidP="00FF1965">
      <w:pPr>
        <w:pStyle w:val="a7"/>
        <w:widowControl/>
        <w:spacing w:beforeAutospacing="0" w:afterAutospacing="0" w:line="276" w:lineRule="auto"/>
        <w:ind w:left="420"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针对</w:t>
      </w:r>
      <w:r w:rsidRPr="00FF1965">
        <w:rPr>
          <w:rFonts w:ascii="仿宋" w:eastAsia="仿宋" w:hAnsi="仿宋" w:cs="仿宋"/>
        </w:rPr>
        <w:t>跟踪误差f1\f2\f3评分</w:t>
      </w:r>
      <w:r>
        <w:rPr>
          <w:rFonts w:ascii="仿宋" w:eastAsia="仿宋" w:hAnsi="仿宋" w:cs="仿宋" w:hint="eastAsia"/>
        </w:rPr>
        <w:t>，</w:t>
      </w:r>
    </w:p>
    <w:p w14:paraId="03B1CF31" w14:textId="752BADA6" w:rsidR="00FF1965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ab/>
      </w:r>
      <w:r>
        <w:rPr>
          <w:rFonts w:ascii="仿宋" w:eastAsia="仿宋" w:hAnsi="仿宋" w:cs="仿宋" w:hint="eastAsia"/>
        </w:rPr>
        <w:tab/>
        <w:t>当误差为0，为满分；</w:t>
      </w:r>
    </w:p>
    <w:p w14:paraId="46DFA148" w14:textId="00614B49" w:rsidR="00FF1965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ab/>
      </w:r>
      <w:r>
        <w:rPr>
          <w:rFonts w:ascii="仿宋" w:eastAsia="仿宋" w:hAnsi="仿宋" w:cs="仿宋" w:hint="eastAsia"/>
        </w:rPr>
        <w:tab/>
        <w:t xml:space="preserve">当误差为 </w:t>
      </w:r>
      <w:r w:rsidRPr="00FF1965">
        <w:rPr>
          <w:rFonts w:ascii="仿宋" w:eastAsia="仿宋" w:hAnsi="仿宋" w:cs="仿宋" w:hint="eastAsia"/>
          <w:u w:val="single"/>
        </w:rPr>
        <w:t>控制实际值等于控制目标值的一阶惯性滤波（时间常数τ=0.25s）</w:t>
      </w:r>
      <w:r>
        <w:rPr>
          <w:rFonts w:ascii="仿宋" w:eastAsia="仿宋" w:hAnsi="仿宋" w:cs="仿宋" w:hint="eastAsia"/>
        </w:rPr>
        <w:t xml:space="preserve"> 时的误差，为80分；</w:t>
      </w:r>
    </w:p>
    <w:p w14:paraId="3F62B0B7" w14:textId="691A088B" w:rsidR="00FF1965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ab/>
      </w:r>
      <w:r>
        <w:rPr>
          <w:rFonts w:ascii="仿宋" w:eastAsia="仿宋" w:hAnsi="仿宋" w:cs="仿宋" w:hint="eastAsia"/>
        </w:rPr>
        <w:tab/>
        <w:t>其他误差与分数，通过线性插值得到。</w:t>
      </w:r>
    </w:p>
    <w:p w14:paraId="08A30186" w14:textId="77777777" w:rsidR="00FF1965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</w:p>
    <w:p w14:paraId="1C40CA33" w14:textId="389EE312" w:rsidR="00FF1965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ab/>
        <w:t>针对执行器动作累计f4评分，</w:t>
      </w:r>
    </w:p>
    <w:p w14:paraId="2F91DD61" w14:textId="012F4ACB" w:rsidR="00FF1965" w:rsidRDefault="00FF1965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ab/>
      </w:r>
      <w:r>
        <w:rPr>
          <w:rFonts w:ascii="仿宋" w:eastAsia="仿宋" w:hAnsi="仿宋" w:cs="仿宋" w:hint="eastAsia"/>
        </w:rPr>
        <w:tab/>
        <w:t>由</w:t>
      </w:r>
      <w:r w:rsidRPr="00FF1965">
        <w:rPr>
          <w:rFonts w:ascii="仿宋" w:eastAsia="仿宋" w:hAnsi="仿宋" w:cs="仿宋" w:hint="eastAsia"/>
          <w:u w:val="single"/>
        </w:rPr>
        <w:t>模型内置控制器控制产生的执行器动作累计值</w:t>
      </w:r>
      <w:r>
        <w:rPr>
          <w:rFonts w:ascii="仿宋" w:eastAsia="仿宋" w:hAnsi="仿宋" w:cs="仿宋" w:hint="eastAsia"/>
        </w:rPr>
        <w:t>为参考，为80分</w:t>
      </w:r>
      <w:r w:rsidR="00606AE8">
        <w:rPr>
          <w:rFonts w:ascii="仿宋" w:eastAsia="仿宋" w:hAnsi="仿宋" w:cs="仿宋" w:hint="eastAsia"/>
        </w:rPr>
        <w:t>；</w:t>
      </w:r>
    </w:p>
    <w:p w14:paraId="0E54F7DC" w14:textId="23455254" w:rsidR="00606AE8" w:rsidRDefault="00606AE8" w:rsidP="00FF1965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ab/>
      </w:r>
      <w:r>
        <w:rPr>
          <w:rFonts w:ascii="仿宋" w:eastAsia="仿宋" w:hAnsi="仿宋" w:cs="仿宋" w:hint="eastAsia"/>
        </w:rPr>
        <w:tab/>
        <w:t>当赛队控制的执行器动作累计值为参考累计值的80%时，为满分；</w:t>
      </w:r>
    </w:p>
    <w:p w14:paraId="5BEA2099" w14:textId="09736F02" w:rsidR="00FF1965" w:rsidRDefault="00606AE8" w:rsidP="002F7CDD">
      <w:pPr>
        <w:pStyle w:val="a7"/>
        <w:widowControl/>
        <w:spacing w:beforeAutospacing="0" w:afterAutospacing="0" w:line="276" w:lineRule="auto"/>
        <w:ind w:firstLine="42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ab/>
      </w:r>
      <w:r>
        <w:rPr>
          <w:rFonts w:ascii="仿宋" w:eastAsia="仿宋" w:hAnsi="仿宋" w:cs="仿宋" w:hint="eastAsia"/>
        </w:rPr>
        <w:tab/>
        <w:t>其他累计值与分数，通过线性插值得到。</w:t>
      </w:r>
    </w:p>
    <w:p w14:paraId="3FF18192" w14:textId="77777777" w:rsidR="00FF1965" w:rsidRDefault="00FF1965" w:rsidP="00FF1965">
      <w:pPr>
        <w:pStyle w:val="a7"/>
        <w:widowControl/>
        <w:spacing w:beforeAutospacing="0" w:afterAutospacing="0" w:line="276" w:lineRule="auto"/>
        <w:jc w:val="both"/>
        <w:rPr>
          <w:rFonts w:ascii="仿宋" w:eastAsia="仿宋" w:hAnsi="仿宋" w:cs="仿宋"/>
        </w:rPr>
      </w:pPr>
    </w:p>
    <w:p w14:paraId="0FF32DAC" w14:textId="77777777" w:rsidR="00DD09E7" w:rsidRDefault="00DD09E7" w:rsidP="00DD09E7">
      <w:pPr>
        <w:pStyle w:val="a7"/>
        <w:widowControl/>
        <w:spacing w:before="60" w:beforeAutospacing="0" w:after="60" w:afterAutospacing="0"/>
        <w:rPr>
          <w:rStyle w:val="a9"/>
          <w:rFonts w:ascii="微软雅黑" w:eastAsia="微软雅黑" w:hAnsi="微软雅黑" w:cs="HYZhongHeiKW"/>
          <w:sz w:val="25"/>
          <w:szCs w:val="25"/>
        </w:rPr>
      </w:pPr>
      <w:r>
        <w:rPr>
          <w:rStyle w:val="a9"/>
          <w:rFonts w:ascii="微软雅黑" w:eastAsia="微软雅黑" w:hAnsi="微软雅黑" w:cs="HYZhongHeiKW"/>
          <w:sz w:val="25"/>
          <w:szCs w:val="25"/>
        </w:rPr>
        <w:t>七、其他</w:t>
      </w:r>
    </w:p>
    <w:p w14:paraId="7F2BE610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1.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联系人：</w:t>
      </w:r>
    </w:p>
    <w:p w14:paraId="5225F80F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leftChars="135" w:left="283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1</w:t>
      </w:r>
      <w:r>
        <w:rPr>
          <w:rFonts w:ascii="仿宋" w:eastAsia="仿宋" w:hAnsi="仿宋" w:cs="华文中宋"/>
        </w:rPr>
        <w:t>）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赛题与规则联系人：李乐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/>
        </w:rPr>
        <w:t>15000316840</w:t>
      </w:r>
    </w:p>
    <w:p w14:paraId="15AA4838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leftChars="135" w:left="283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2</w:t>
      </w:r>
      <w:r>
        <w:rPr>
          <w:rFonts w:ascii="仿宋" w:eastAsia="仿宋" w:hAnsi="仿宋" w:cs="华文中宋"/>
        </w:rPr>
        <w:t>）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赛队报名联系人：</w:t>
      </w:r>
      <w:proofErr w:type="gramStart"/>
      <w:r>
        <w:rPr>
          <w:rFonts w:ascii="仿宋" w:eastAsia="仿宋" w:hAnsi="仿宋" w:cs="华文中宋"/>
        </w:rPr>
        <w:t>章振宇</w:t>
      </w:r>
      <w:proofErr w:type="gramEnd"/>
      <w:r>
        <w:rPr>
          <w:rFonts w:ascii="Calibri" w:eastAsia="仿宋" w:hAnsi="Calibri" w:cs="Calibri"/>
        </w:rPr>
        <w:t> </w:t>
      </w:r>
      <w:r>
        <w:rPr>
          <w:rFonts w:ascii="仿宋" w:eastAsia="仿宋" w:hAnsi="仿宋"/>
        </w:rPr>
        <w:t>13810848761</w:t>
      </w:r>
    </w:p>
    <w:p w14:paraId="40A14DFB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leftChars="135" w:left="283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3</w:t>
      </w:r>
      <w:r>
        <w:rPr>
          <w:rFonts w:ascii="仿宋" w:eastAsia="仿宋" w:hAnsi="仿宋" w:cs="华文中宋"/>
        </w:rPr>
        <w:t>）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比赛细则联系人：李雁飞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/>
        </w:rPr>
        <w:t>18618142356</w:t>
      </w:r>
    </w:p>
    <w:p w14:paraId="07397486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leftChars="135" w:left="283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4</w:t>
      </w:r>
      <w:r>
        <w:rPr>
          <w:rFonts w:ascii="仿宋" w:eastAsia="仿宋" w:hAnsi="仿宋" w:cs="华文中宋"/>
        </w:rPr>
        <w:t>）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比赛总联系人：宋康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/>
        </w:rPr>
        <w:t>17526958480</w:t>
      </w:r>
    </w:p>
    <w:p w14:paraId="4237E018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2.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报名方式：通过内燃机智能控制挑战赛分会邮箱进行报名。</w:t>
      </w:r>
    </w:p>
    <w:p w14:paraId="749CC106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leftChars="135" w:left="283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1)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分会邮箱账号：</w:t>
      </w:r>
      <w:r>
        <w:rPr>
          <w:rFonts w:ascii="仿宋" w:eastAsia="仿宋" w:hAnsi="仿宋"/>
        </w:rPr>
        <w:t>itice@tju.edu.cn</w:t>
      </w:r>
    </w:p>
    <w:p w14:paraId="3CA5E7E2" w14:textId="2E159503" w:rsidR="00DD09E7" w:rsidRDefault="00DD09E7" w:rsidP="00DD09E7">
      <w:pPr>
        <w:pStyle w:val="a7"/>
        <w:widowControl/>
        <w:spacing w:before="60" w:beforeAutospacing="0" w:after="60" w:afterAutospacing="0" w:line="288" w:lineRule="auto"/>
        <w:ind w:leftChars="135" w:left="283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2)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需要提交的材料：报名表（见</w:t>
      </w:r>
      <w:r w:rsidR="00FF692C">
        <w:rPr>
          <w:rFonts w:ascii="仿宋" w:eastAsia="仿宋" w:hAnsi="仿宋" w:cs="华文中宋" w:hint="eastAsia"/>
        </w:rPr>
        <w:t>附录</w:t>
      </w:r>
      <w:r w:rsidR="00FF692C">
        <w:rPr>
          <w:rFonts w:ascii="仿宋" w:eastAsia="仿宋" w:hAnsi="仿宋"/>
        </w:rPr>
        <w:t>2</w:t>
      </w:r>
      <w:r>
        <w:rPr>
          <w:rFonts w:ascii="仿宋" w:eastAsia="仿宋" w:hAnsi="仿宋" w:cs="华文中宋"/>
        </w:rPr>
        <w:t>，需加盖单位公章）</w:t>
      </w:r>
    </w:p>
    <w:p w14:paraId="43BDA7BC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lastRenderedPageBreak/>
        <w:t>3. License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使用方法将在报名成功后以邮件的方式发给各赛队。</w:t>
      </w:r>
    </w:p>
    <w:p w14:paraId="5DD8C0F2" w14:textId="77777777" w:rsidR="00DD09E7" w:rsidRDefault="00DD09E7" w:rsidP="00DD09E7">
      <w:pPr>
        <w:pStyle w:val="a7"/>
        <w:widowControl/>
        <w:spacing w:before="60" w:beforeAutospacing="0" w:after="60" w:afterAutospacing="0" w:line="288" w:lineRule="auto"/>
        <w:rPr>
          <w:rFonts w:ascii="仿宋" w:eastAsia="仿宋" w:hAnsi="仿宋"/>
          <w:sz w:val="48"/>
          <w:szCs w:val="48"/>
        </w:rPr>
      </w:pPr>
      <w:r>
        <w:rPr>
          <w:rFonts w:ascii="仿宋" w:eastAsia="仿宋" w:hAnsi="仿宋"/>
        </w:rPr>
        <w:t>4.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华文中宋"/>
        </w:rPr>
        <w:t>答疑：对比赛有任何疑问请加入下方的</w:t>
      </w:r>
      <w:proofErr w:type="gramStart"/>
      <w:r>
        <w:rPr>
          <w:rFonts w:ascii="仿宋" w:eastAsia="仿宋" w:hAnsi="仿宋" w:cs="华文中宋"/>
        </w:rPr>
        <w:t>微信群</w:t>
      </w:r>
      <w:proofErr w:type="gramEnd"/>
      <w:r>
        <w:rPr>
          <w:rFonts w:ascii="仿宋" w:eastAsia="仿宋" w:hAnsi="仿宋" w:cs="华文中宋"/>
        </w:rPr>
        <w:t>，群内将进行解答。</w:t>
      </w:r>
    </w:p>
    <w:p w14:paraId="5FA828AF" w14:textId="793EE1FD" w:rsidR="00DD09E7" w:rsidRDefault="00DD09E7" w:rsidP="00DD09E7">
      <w:pPr>
        <w:pStyle w:val="a7"/>
        <w:widowControl/>
        <w:spacing w:before="60" w:beforeAutospacing="0" w:after="60" w:afterAutospacing="0"/>
        <w:jc w:val="center"/>
        <w:rPr>
          <w:rFonts w:ascii="仿宋" w:eastAsia="仿宋" w:hAnsi="仿宋"/>
          <w:sz w:val="22"/>
          <w:szCs w:val="22"/>
        </w:rPr>
      </w:pPr>
      <w:r>
        <w:rPr>
          <w:noProof/>
        </w:rPr>
        <w:drawing>
          <wp:inline distT="0" distB="0" distL="0" distR="0" wp14:anchorId="4855EC11" wp14:editId="621607BA">
            <wp:extent cx="1704340" cy="168656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298" t="24113" r="6755" b="11041"/>
                    <a:stretch/>
                  </pic:blipFill>
                  <pic:spPr bwMode="auto">
                    <a:xfrm>
                      <a:off x="0" y="0"/>
                      <a:ext cx="1710508" cy="169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0A922" w14:textId="2F76D600" w:rsidR="00A20AE8" w:rsidRDefault="00A20AE8" w:rsidP="00DD09E7">
      <w:pPr>
        <w:pStyle w:val="a7"/>
        <w:widowControl/>
        <w:spacing w:before="60" w:beforeAutospacing="0" w:after="60" w:afterAutospacing="0"/>
        <w:jc w:val="center"/>
        <w:rPr>
          <w:rFonts w:ascii="仿宋" w:eastAsia="仿宋" w:hAnsi="仿宋"/>
          <w:sz w:val="22"/>
          <w:szCs w:val="22"/>
        </w:rPr>
      </w:pPr>
      <w:r>
        <w:rPr>
          <w:rFonts w:ascii="仿宋" w:eastAsia="仿宋" w:hAnsi="仿宋" w:hint="eastAsia"/>
          <w:sz w:val="22"/>
          <w:szCs w:val="22"/>
        </w:rPr>
        <w:t>内燃动力智能控制算法挑战赛答疑群</w:t>
      </w:r>
    </w:p>
    <w:p w14:paraId="547A7748" w14:textId="77777777" w:rsidR="00A20AE8" w:rsidRDefault="00A20AE8" w:rsidP="00DD09E7">
      <w:pPr>
        <w:pStyle w:val="a7"/>
        <w:widowControl/>
        <w:spacing w:beforeAutospacing="0" w:afterAutospacing="0" w:line="190" w:lineRule="atLeast"/>
        <w:jc w:val="both"/>
        <w:rPr>
          <w:rFonts w:ascii="仿宋" w:eastAsia="仿宋" w:hAnsi="仿宋"/>
          <w:sz w:val="22"/>
          <w:szCs w:val="22"/>
        </w:rPr>
      </w:pPr>
    </w:p>
    <w:p w14:paraId="518B2411" w14:textId="118C753E" w:rsidR="00DD09E7" w:rsidRDefault="00DD09E7" w:rsidP="00DD09E7">
      <w:pPr>
        <w:pStyle w:val="a7"/>
        <w:widowControl/>
        <w:spacing w:beforeAutospacing="0" w:afterAutospacing="0" w:line="190" w:lineRule="atLeast"/>
        <w:jc w:val="both"/>
      </w:pPr>
      <w:r>
        <w:rPr>
          <w:rStyle w:val="a9"/>
          <w:rFonts w:ascii="黑体" w:eastAsia="黑体" w:hAnsi="宋体" w:cs="黑体" w:hint="eastAsia"/>
          <w:sz w:val="25"/>
          <w:szCs w:val="25"/>
        </w:rPr>
        <w:t>八、鸣谢</w:t>
      </w:r>
    </w:p>
    <w:p w14:paraId="61F38421" w14:textId="14A91C11" w:rsidR="00DD09E7" w:rsidRDefault="00DD09E7" w:rsidP="00DD09E7">
      <w:pPr>
        <w:pStyle w:val="a7"/>
        <w:widowControl/>
        <w:spacing w:before="100" w:after="100" w:line="288" w:lineRule="auto"/>
        <w:ind w:left="23" w:firstLine="335"/>
        <w:jc w:val="both"/>
        <w:rPr>
          <w:rFonts w:ascii="仿宋" w:eastAsia="仿宋" w:hAnsi="仿宋"/>
        </w:rPr>
      </w:pPr>
      <w:r>
        <w:rPr>
          <w:rFonts w:ascii="仿宋" w:eastAsia="仿宋" w:hAnsi="仿宋"/>
        </w:rPr>
        <w:t>1.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仿宋" w:hint="eastAsia"/>
        </w:rPr>
        <w:t>本赛题由</w:t>
      </w:r>
      <w:r w:rsidR="005A375F" w:rsidRPr="005A375F">
        <w:rPr>
          <w:rFonts w:ascii="仿宋" w:eastAsia="仿宋" w:hAnsi="仿宋" w:cs="仿宋" w:hint="eastAsia"/>
        </w:rPr>
        <w:t>艾迪捷信息科技</w:t>
      </w:r>
      <w:r w:rsidR="005A375F" w:rsidRPr="005A375F">
        <w:rPr>
          <w:rFonts w:ascii="仿宋" w:eastAsia="仿宋" w:hAnsi="仿宋" w:cs="仿宋"/>
        </w:rPr>
        <w:t>(上海)有限公司</w:t>
      </w:r>
      <w:r>
        <w:rPr>
          <w:rFonts w:ascii="仿宋" w:eastAsia="仿宋" w:hAnsi="仿宋" w:cs="仿宋" w:hint="eastAsia"/>
        </w:rPr>
        <w:t>开发，并提供了比赛期间GT-POWER仿真软件的150个License。在此衷心感谢！</w:t>
      </w:r>
    </w:p>
    <w:p w14:paraId="5620CBAA" w14:textId="77777777" w:rsidR="00DD09E7" w:rsidRDefault="00DD09E7" w:rsidP="00DD09E7">
      <w:pPr>
        <w:pStyle w:val="a7"/>
        <w:widowControl/>
        <w:spacing w:before="100" w:after="100" w:line="288" w:lineRule="auto"/>
        <w:ind w:left="23" w:firstLine="335"/>
        <w:jc w:val="both"/>
        <w:rPr>
          <w:rFonts w:ascii="仿宋" w:eastAsia="仿宋" w:hAnsi="仿宋"/>
        </w:rPr>
      </w:pPr>
      <w:r>
        <w:rPr>
          <w:rFonts w:ascii="仿宋" w:eastAsia="仿宋" w:hAnsi="仿宋"/>
        </w:rPr>
        <w:t>2.</w:t>
      </w: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仿宋" w:hint="eastAsia"/>
        </w:rPr>
        <w:t>公司官网：http://www.idaj.cn；联系邮箱：song.bo@idaj.cn</w:t>
      </w:r>
    </w:p>
    <w:p w14:paraId="43322541" w14:textId="77777777" w:rsidR="00DD09E7" w:rsidRDefault="00DD09E7" w:rsidP="00DD09E7">
      <w:pPr>
        <w:pStyle w:val="a7"/>
        <w:widowControl/>
        <w:spacing w:before="100" w:after="100" w:line="288" w:lineRule="auto"/>
        <w:ind w:left="23" w:firstLine="335"/>
        <w:jc w:val="righ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内燃动力智能控制算法挑战赛执行委员会</w:t>
      </w:r>
    </w:p>
    <w:p w14:paraId="75CC090C" w14:textId="6102AE4B" w:rsidR="00DD09E7" w:rsidRDefault="00DD09E7" w:rsidP="00DD09E7">
      <w:pPr>
        <w:pStyle w:val="a7"/>
        <w:widowControl/>
        <w:spacing w:before="100" w:after="100" w:line="288" w:lineRule="auto"/>
        <w:ind w:left="23" w:right="240" w:firstLine="335"/>
        <w:jc w:val="right"/>
        <w:rPr>
          <w:rFonts w:ascii="仿宋" w:eastAsia="仿宋" w:hAnsi="仿宋" w:cs="仿宋"/>
        </w:rPr>
      </w:pPr>
      <w:r>
        <w:rPr>
          <w:rFonts w:ascii="Calibri" w:eastAsia="仿宋" w:hAnsi="Calibri" w:cs="Calibri"/>
        </w:rPr>
        <w:t> </w:t>
      </w:r>
      <w:r>
        <w:rPr>
          <w:rFonts w:ascii="仿宋" w:eastAsia="仿宋" w:hAnsi="仿宋" w:cs="仿宋" w:hint="eastAsia"/>
        </w:rPr>
        <w:t xml:space="preserve"> 2022年</w:t>
      </w:r>
      <w:r>
        <w:rPr>
          <w:rFonts w:ascii="仿宋" w:eastAsia="仿宋" w:hAnsi="仿宋" w:cs="仿宋"/>
        </w:rPr>
        <w:t>11</w:t>
      </w:r>
      <w:r>
        <w:rPr>
          <w:rFonts w:ascii="仿宋" w:eastAsia="仿宋" w:hAnsi="仿宋" w:cs="仿宋" w:hint="eastAsia"/>
        </w:rPr>
        <w:t>月2</w:t>
      </w:r>
      <w:r>
        <w:rPr>
          <w:rFonts w:ascii="仿宋" w:eastAsia="仿宋" w:hAnsi="仿宋" w:cs="仿宋"/>
        </w:rPr>
        <w:t>0</w:t>
      </w:r>
      <w:r>
        <w:rPr>
          <w:rFonts w:ascii="仿宋" w:eastAsia="仿宋" w:hAnsi="仿宋" w:cs="仿宋" w:hint="eastAsia"/>
        </w:rPr>
        <w:t>日</w:t>
      </w:r>
      <w:r>
        <w:rPr>
          <w:rFonts w:ascii="Calibri" w:eastAsia="仿宋" w:hAnsi="Calibri" w:cs="Calibri"/>
        </w:rPr>
        <w:t> </w:t>
      </w:r>
    </w:p>
    <w:p w14:paraId="2F841AC7" w14:textId="77777777" w:rsidR="00DD09E7" w:rsidRDefault="00DD09E7" w:rsidP="00DD09E7">
      <w:pPr>
        <w:widowControl/>
        <w:jc w:val="left"/>
      </w:pPr>
      <w:r>
        <w:br w:type="page"/>
      </w:r>
    </w:p>
    <w:p w14:paraId="7A042339" w14:textId="49BEF706" w:rsidR="00DD09E7" w:rsidRDefault="000B0977" w:rsidP="00BA200A">
      <w:pPr>
        <w:spacing w:line="360" w:lineRule="auto"/>
        <w:jc w:val="left"/>
        <w:rPr>
          <w:rFonts w:ascii="微软雅黑" w:eastAsia="微软雅黑" w:hAnsi="微软雅黑" w:cs="Times New Roman"/>
          <w:b/>
          <w:bCs/>
          <w:sz w:val="32"/>
          <w:szCs w:val="32"/>
        </w:rPr>
      </w:pPr>
      <w:r>
        <w:rPr>
          <w:rFonts w:ascii="微软雅黑" w:eastAsia="微软雅黑" w:hAnsi="微软雅黑" w:cs="华文中宋" w:hint="eastAsia"/>
          <w:b/>
          <w:bCs/>
          <w:sz w:val="32"/>
          <w:szCs w:val="32"/>
          <w:lang w:bidi="ar"/>
        </w:rPr>
        <w:lastRenderedPageBreak/>
        <w:t>附录</w:t>
      </w:r>
      <w:r>
        <w:rPr>
          <w:rFonts w:ascii="微软雅黑" w:eastAsia="微软雅黑" w:hAnsi="微软雅黑" w:cs="华文中宋"/>
          <w:b/>
          <w:bCs/>
          <w:sz w:val="32"/>
          <w:szCs w:val="32"/>
          <w:lang w:bidi="ar"/>
        </w:rPr>
        <w:t>2</w:t>
      </w:r>
      <w:r w:rsidR="00DD09E7">
        <w:rPr>
          <w:rFonts w:ascii="微软雅黑" w:eastAsia="微软雅黑" w:hAnsi="微软雅黑" w:cs="华文中宋"/>
          <w:b/>
          <w:bCs/>
          <w:sz w:val="32"/>
          <w:szCs w:val="32"/>
          <w:lang w:bidi="ar"/>
        </w:rPr>
        <w:t>：内燃动力智能控制算法挑战赛报名表</w:t>
      </w:r>
    </w:p>
    <w:tbl>
      <w:tblPr>
        <w:tblW w:w="5000" w:type="pct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82"/>
        <w:gridCol w:w="1208"/>
        <w:gridCol w:w="971"/>
        <w:gridCol w:w="3035"/>
      </w:tblGrid>
      <w:tr w:rsidR="00DD09E7" w14:paraId="1D617049" w14:textId="77777777" w:rsidTr="00A419B6">
        <w:trPr>
          <w:trHeight w:val="55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C8473C" w14:textId="77777777" w:rsidR="00DD09E7" w:rsidRDefault="00DD09E7" w:rsidP="00A419B6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  <w:lang w:bidi="ar"/>
              </w:rPr>
              <w:t>报名单位资料</w:t>
            </w:r>
          </w:p>
        </w:tc>
      </w:tr>
      <w:tr w:rsidR="00DD09E7" w14:paraId="0A569F55" w14:textId="77777777" w:rsidTr="00A419B6">
        <w:trPr>
          <w:trHeight w:val="39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6FCB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单位全称：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258998C8" w14:textId="77777777" w:rsidTr="00A419B6">
        <w:trPr>
          <w:trHeight w:val="399"/>
        </w:trPr>
        <w:tc>
          <w:tcPr>
            <w:tcW w:w="2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3887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负责人姓名：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  <w:tc>
          <w:tcPr>
            <w:tcW w:w="24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452CE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负责人职务：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7A083093" w14:textId="77777777" w:rsidTr="00A419B6">
        <w:trPr>
          <w:trHeight w:val="371"/>
        </w:trPr>
        <w:tc>
          <w:tcPr>
            <w:tcW w:w="2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F285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负责人移动电话：</w:t>
            </w:r>
          </w:p>
        </w:tc>
        <w:tc>
          <w:tcPr>
            <w:tcW w:w="24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2A531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负责人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E-mail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>：</w:t>
            </w:r>
          </w:p>
        </w:tc>
      </w:tr>
      <w:tr w:rsidR="00DD09E7" w14:paraId="534FC34D" w14:textId="77777777" w:rsidTr="00A419B6">
        <w:trPr>
          <w:trHeight w:val="53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3C6732" w14:textId="77777777" w:rsidR="00DD09E7" w:rsidRDefault="00DD09E7" w:rsidP="00A419B6">
            <w:pPr>
              <w:spacing w:line="360" w:lineRule="auto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  <w:lang w:bidi="ar"/>
              </w:rPr>
              <w:t>赛队资料</w:t>
            </w:r>
          </w:p>
        </w:tc>
      </w:tr>
      <w:tr w:rsidR="00DD09E7" w14:paraId="5E450D38" w14:textId="77777777" w:rsidTr="00A419B6">
        <w:trPr>
          <w:trHeight w:val="50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44E85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赛队名称：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24E5E3F7" w14:textId="77777777" w:rsidTr="00A419B6">
        <w:trPr>
          <w:trHeight w:val="547"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136F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赛队成员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1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 xml:space="preserve">（队长）：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B46FD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电话：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F448D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5E25ED8C" w14:textId="77777777" w:rsidTr="00A419B6">
        <w:trPr>
          <w:trHeight w:val="547"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2F42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赛队成员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2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 xml:space="preserve">：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B71D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电话：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9BFF6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3CA87EEB" w14:textId="77777777" w:rsidTr="00A419B6">
        <w:trPr>
          <w:trHeight w:val="547"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0200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赛队成员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3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 xml:space="preserve">：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BAA7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电话：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96DDC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61AA3B28" w14:textId="77777777" w:rsidTr="00A419B6">
        <w:trPr>
          <w:trHeight w:val="547"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9C9BA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赛队成员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4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 xml:space="preserve">：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9B92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电话：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8EFF4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0272E8AE" w14:textId="77777777" w:rsidTr="00A419B6">
        <w:trPr>
          <w:trHeight w:val="547"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4D5D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赛队成员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5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 xml:space="preserve">：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CED7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电话：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BD0B7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52F07F5E" w14:textId="77777777" w:rsidTr="00A419B6">
        <w:trPr>
          <w:trHeight w:val="547"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19C8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赛队成员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6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 xml:space="preserve">：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B479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电话：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A53E0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6748F111" w14:textId="77777777" w:rsidTr="00A419B6">
        <w:trPr>
          <w:trHeight w:val="547"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2A23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赛队成员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7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>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7D9E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电话：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40ECF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046ECB62" w14:textId="77777777" w:rsidTr="00A419B6">
        <w:trPr>
          <w:trHeight w:val="547"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F928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赛队成员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>8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>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76784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电话：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B3A0D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单位：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</w:t>
            </w:r>
          </w:p>
        </w:tc>
      </w:tr>
      <w:tr w:rsidR="00DD09E7" w14:paraId="530ED858" w14:textId="77777777" w:rsidTr="00A419B6">
        <w:trPr>
          <w:trHeight w:val="195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2D18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  <w:lang w:bidi="ar"/>
              </w:rPr>
              <w:t>以上信息真实无误，如有不实，组委会有权取消赛队参赛资格。</w:t>
            </w:r>
          </w:p>
          <w:p w14:paraId="4237B7ED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                                          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>负责人手签：</w:t>
            </w:r>
          </w:p>
          <w:p w14:paraId="6E97E080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                                          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>报名单位（公章）：</w:t>
            </w:r>
          </w:p>
          <w:p w14:paraId="538C93CC" w14:textId="77777777" w:rsidR="00DD09E7" w:rsidRDefault="00DD09E7" w:rsidP="00A419B6">
            <w:pPr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</w:rPr>
            </w:pP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                                          </w:t>
            </w:r>
            <w:r>
              <w:rPr>
                <w:rFonts w:ascii="仿宋" w:eastAsia="仿宋" w:hAnsi="仿宋" w:cs="仿宋" w:hint="eastAsia"/>
                <w:sz w:val="24"/>
                <w:lang w:bidi="ar"/>
              </w:rPr>
              <w:t>日期：</w:t>
            </w:r>
            <w:r>
              <w:rPr>
                <w:rFonts w:ascii="Times New Roman" w:eastAsia="仿宋" w:hAnsi="Times New Roman" w:cs="Times New Roman"/>
                <w:sz w:val="24"/>
                <w:lang w:bidi="ar"/>
              </w:rPr>
              <w:t xml:space="preserve">      </w:t>
            </w:r>
          </w:p>
        </w:tc>
      </w:tr>
    </w:tbl>
    <w:p w14:paraId="7B8E7CA2" w14:textId="77777777" w:rsidR="00DD09E7" w:rsidRDefault="00DD09E7" w:rsidP="00DD09E7">
      <w:pPr>
        <w:spacing w:line="276" w:lineRule="auto"/>
        <w:rPr>
          <w:rFonts w:ascii="仿宋" w:eastAsia="仿宋" w:hAnsi="仿宋" w:cs="Times New Roman"/>
          <w:sz w:val="22"/>
        </w:rPr>
      </w:pPr>
      <w:r>
        <w:rPr>
          <w:rFonts w:ascii="仿宋" w:eastAsia="仿宋" w:hAnsi="仿宋" w:cs="仿宋" w:hint="eastAsia"/>
          <w:sz w:val="22"/>
          <w:lang w:bidi="ar"/>
        </w:rPr>
        <w:t>注：</w:t>
      </w:r>
      <w:r>
        <w:rPr>
          <w:rFonts w:ascii="仿宋" w:eastAsia="仿宋" w:hAnsi="仿宋" w:cs="Times New Roman"/>
          <w:sz w:val="22"/>
          <w:lang w:bidi="ar"/>
        </w:rPr>
        <w:t xml:space="preserve"> 1. </w:t>
      </w:r>
      <w:r>
        <w:rPr>
          <w:rFonts w:ascii="仿宋" w:eastAsia="仿宋" w:hAnsi="仿宋" w:cs="仿宋" w:hint="eastAsia"/>
          <w:sz w:val="22"/>
          <w:lang w:bidi="ar"/>
        </w:rPr>
        <w:t>参赛单位可为高校、企业、校企联合等，不接受多人组队。高校赛队参赛需具体至院级并有指导老师。负责人需为高校指导老师或企业业务负责人。赛队至多填写</w:t>
      </w:r>
      <w:r>
        <w:rPr>
          <w:rFonts w:ascii="仿宋" w:eastAsia="仿宋" w:hAnsi="仿宋" w:cs="Times New Roman"/>
          <w:sz w:val="22"/>
          <w:lang w:bidi="ar"/>
        </w:rPr>
        <w:t>2</w:t>
      </w:r>
      <w:r>
        <w:rPr>
          <w:rFonts w:ascii="仿宋" w:eastAsia="仿宋" w:hAnsi="仿宋" w:cs="仿宋" w:hint="eastAsia"/>
          <w:sz w:val="22"/>
          <w:lang w:bidi="ar"/>
        </w:rPr>
        <w:t>个负责人。</w:t>
      </w:r>
    </w:p>
    <w:p w14:paraId="24505CCC" w14:textId="77777777" w:rsidR="00DD09E7" w:rsidRDefault="00DD09E7" w:rsidP="00DD09E7">
      <w:pPr>
        <w:spacing w:line="276" w:lineRule="auto"/>
        <w:rPr>
          <w:rFonts w:ascii="仿宋" w:eastAsia="仿宋" w:hAnsi="仿宋" w:cs="Times New Roman"/>
          <w:sz w:val="22"/>
        </w:rPr>
      </w:pPr>
      <w:r>
        <w:rPr>
          <w:rFonts w:ascii="仿宋" w:eastAsia="仿宋" w:hAnsi="仿宋" w:cs="Times New Roman"/>
          <w:sz w:val="22"/>
          <w:lang w:bidi="ar"/>
        </w:rPr>
        <w:t xml:space="preserve">2. </w:t>
      </w:r>
      <w:r>
        <w:rPr>
          <w:rFonts w:ascii="仿宋" w:eastAsia="仿宋" w:hAnsi="仿宋" w:cs="仿宋" w:hint="eastAsia"/>
          <w:sz w:val="22"/>
          <w:lang w:bidi="ar"/>
        </w:rPr>
        <w:t>高校赛队需盖院级及以上级别公章及手签；企业赛队需盖企业公章及手签。</w:t>
      </w:r>
    </w:p>
    <w:p w14:paraId="3A04C105" w14:textId="77777777" w:rsidR="00DD09E7" w:rsidRDefault="00DD09E7" w:rsidP="00DD09E7">
      <w:pPr>
        <w:spacing w:line="276" w:lineRule="auto"/>
        <w:rPr>
          <w:rFonts w:ascii="仿宋" w:eastAsia="仿宋" w:hAnsi="仿宋" w:cs="Times New Roman"/>
          <w:sz w:val="22"/>
        </w:rPr>
      </w:pPr>
      <w:r>
        <w:rPr>
          <w:rFonts w:ascii="仿宋" w:eastAsia="仿宋" w:hAnsi="仿宋" w:cs="Times New Roman"/>
          <w:sz w:val="22"/>
          <w:lang w:bidi="ar"/>
        </w:rPr>
        <w:t xml:space="preserve">4. </w:t>
      </w:r>
      <w:r>
        <w:rPr>
          <w:rFonts w:ascii="仿宋" w:eastAsia="仿宋" w:hAnsi="仿宋" w:cs="仿宋" w:hint="eastAsia"/>
          <w:sz w:val="22"/>
          <w:lang w:bidi="ar"/>
        </w:rPr>
        <w:t>参加内燃动力智能控制算法挑战赛的学校、科研单位或校企联合单位上限</w:t>
      </w:r>
      <w:r>
        <w:rPr>
          <w:rFonts w:ascii="仿宋" w:eastAsia="仿宋" w:hAnsi="仿宋" w:cs="Times New Roman"/>
          <w:sz w:val="22"/>
          <w:lang w:bidi="ar"/>
        </w:rPr>
        <w:t>8</w:t>
      </w:r>
      <w:r>
        <w:rPr>
          <w:rFonts w:ascii="仿宋" w:eastAsia="仿宋" w:hAnsi="仿宋" w:cs="仿宋" w:hint="eastAsia"/>
          <w:sz w:val="22"/>
          <w:lang w:bidi="ar"/>
        </w:rPr>
        <w:t>人，企业单位上限</w:t>
      </w:r>
      <w:r>
        <w:rPr>
          <w:rFonts w:ascii="仿宋" w:eastAsia="仿宋" w:hAnsi="仿宋" w:cs="Times New Roman"/>
          <w:sz w:val="22"/>
          <w:lang w:bidi="ar"/>
        </w:rPr>
        <w:t>5</w:t>
      </w:r>
      <w:r>
        <w:rPr>
          <w:rFonts w:ascii="仿宋" w:eastAsia="仿宋" w:hAnsi="仿宋" w:cs="仿宋" w:hint="eastAsia"/>
          <w:sz w:val="22"/>
          <w:lang w:bidi="ar"/>
        </w:rPr>
        <w:t>人。</w:t>
      </w:r>
    </w:p>
    <w:p w14:paraId="636DBE85" w14:textId="01213EC5" w:rsidR="00DD09E7" w:rsidRDefault="00DD09E7" w:rsidP="00DD09E7">
      <w:pPr>
        <w:widowControl/>
        <w:overflowPunct w:val="0"/>
        <w:autoSpaceDE w:val="0"/>
        <w:autoSpaceDN w:val="0"/>
        <w:adjustRightInd w:val="0"/>
        <w:snapToGrid w:val="0"/>
        <w:spacing w:line="276" w:lineRule="auto"/>
        <w:textAlignment w:val="baseline"/>
        <w:rPr>
          <w:rFonts w:ascii="仿宋" w:eastAsia="仿宋" w:hAnsi="仿宋" w:cs="小标宋"/>
          <w:b/>
          <w:bCs/>
          <w:color w:val="000000"/>
          <w:kern w:val="0"/>
          <w:sz w:val="36"/>
          <w:szCs w:val="36"/>
        </w:rPr>
      </w:pPr>
      <w:r>
        <w:rPr>
          <w:rFonts w:ascii="仿宋" w:eastAsia="仿宋" w:hAnsi="仿宋" w:cs="Times New Roman"/>
          <w:sz w:val="22"/>
          <w:lang w:bidi="ar"/>
        </w:rPr>
        <w:t xml:space="preserve">5. </w:t>
      </w:r>
      <w:r>
        <w:rPr>
          <w:rFonts w:ascii="仿宋" w:eastAsia="仿宋" w:hAnsi="仿宋" w:cs="仿宋" w:hint="eastAsia"/>
          <w:sz w:val="22"/>
          <w:lang w:bidi="ar"/>
        </w:rPr>
        <w:t>请将签字盖章报名表于截止日期（</w:t>
      </w:r>
      <w:r w:rsidR="005A3440">
        <w:rPr>
          <w:rFonts w:ascii="仿宋" w:eastAsia="仿宋" w:hAnsi="仿宋" w:cs="仿宋"/>
          <w:sz w:val="22"/>
          <w:lang w:bidi="ar"/>
        </w:rPr>
        <w:t>11</w:t>
      </w:r>
      <w:r>
        <w:rPr>
          <w:rFonts w:ascii="仿宋" w:eastAsia="仿宋" w:hAnsi="仿宋" w:cs="仿宋" w:hint="eastAsia"/>
          <w:sz w:val="22"/>
          <w:lang w:bidi="ar"/>
        </w:rPr>
        <w:t>月25日）前扫描，并将扫描后的</w:t>
      </w:r>
      <w:r>
        <w:rPr>
          <w:rFonts w:ascii="仿宋" w:eastAsia="仿宋" w:hAnsi="仿宋" w:cs="Times New Roman"/>
          <w:sz w:val="22"/>
          <w:lang w:bidi="ar"/>
        </w:rPr>
        <w:t>PDF</w:t>
      </w:r>
      <w:r>
        <w:rPr>
          <w:rFonts w:ascii="仿宋" w:eastAsia="仿宋" w:hAnsi="仿宋" w:cs="仿宋" w:hint="eastAsia"/>
          <w:sz w:val="22"/>
          <w:lang w:bidi="ar"/>
        </w:rPr>
        <w:t>文件及原版</w:t>
      </w:r>
      <w:r>
        <w:rPr>
          <w:rFonts w:ascii="仿宋" w:eastAsia="仿宋" w:hAnsi="仿宋" w:cs="Times New Roman"/>
          <w:sz w:val="22"/>
          <w:lang w:bidi="ar"/>
        </w:rPr>
        <w:t>WORD</w:t>
      </w:r>
      <w:r>
        <w:rPr>
          <w:rFonts w:ascii="仿宋" w:eastAsia="仿宋" w:hAnsi="仿宋" w:cs="仿宋" w:hint="eastAsia"/>
          <w:sz w:val="22"/>
          <w:lang w:bidi="ar"/>
        </w:rPr>
        <w:t>文件</w:t>
      </w:r>
      <w:proofErr w:type="gramStart"/>
      <w:r>
        <w:rPr>
          <w:rFonts w:ascii="仿宋" w:eastAsia="仿宋" w:hAnsi="仿宋" w:cs="仿宋" w:hint="eastAsia"/>
          <w:sz w:val="22"/>
          <w:lang w:bidi="ar"/>
        </w:rPr>
        <w:t>一</w:t>
      </w:r>
      <w:proofErr w:type="gramEnd"/>
      <w:r>
        <w:rPr>
          <w:rFonts w:ascii="仿宋" w:eastAsia="仿宋" w:hAnsi="仿宋" w:cs="仿宋" w:hint="eastAsia"/>
          <w:sz w:val="22"/>
          <w:lang w:bidi="ar"/>
        </w:rPr>
        <w:t>并发至邮箱：</w:t>
      </w:r>
      <w:r>
        <w:rPr>
          <w:rFonts w:ascii="仿宋" w:eastAsia="仿宋" w:hAnsi="仿宋" w:cs="Times New Roman"/>
          <w:sz w:val="22"/>
          <w:lang w:bidi="ar"/>
        </w:rPr>
        <w:t>itice@tju.edu.cn</w:t>
      </w:r>
      <w:r>
        <w:rPr>
          <w:rFonts w:ascii="仿宋" w:eastAsia="仿宋" w:hAnsi="仿宋" w:cs="仿宋" w:hint="eastAsia"/>
          <w:sz w:val="22"/>
          <w:lang w:bidi="ar"/>
        </w:rPr>
        <w:t>，邮件主题为</w:t>
      </w:r>
      <w:r>
        <w:rPr>
          <w:rFonts w:ascii="仿宋" w:eastAsia="仿宋" w:hAnsi="仿宋" w:cs="Times New Roman"/>
          <w:sz w:val="22"/>
          <w:lang w:bidi="ar"/>
        </w:rPr>
        <w:t>“2022</w:t>
      </w:r>
      <w:r>
        <w:rPr>
          <w:rFonts w:ascii="仿宋" w:eastAsia="仿宋" w:hAnsi="仿宋" w:cs="仿宋" w:hint="eastAsia"/>
          <w:sz w:val="22"/>
          <w:lang w:bidi="ar"/>
        </w:rPr>
        <w:t>内燃动力智能控制算法挑战赛报名表</w:t>
      </w:r>
      <w:r>
        <w:rPr>
          <w:rFonts w:ascii="仿宋" w:eastAsia="仿宋" w:hAnsi="仿宋" w:cs="Times New Roman"/>
          <w:sz w:val="22"/>
          <w:lang w:bidi="ar"/>
        </w:rPr>
        <w:t>+</w:t>
      </w:r>
      <w:r>
        <w:rPr>
          <w:rFonts w:ascii="仿宋" w:eastAsia="仿宋" w:hAnsi="仿宋" w:cs="仿宋" w:hint="eastAsia"/>
          <w:sz w:val="22"/>
          <w:lang w:bidi="ar"/>
        </w:rPr>
        <w:t>参赛单位</w:t>
      </w:r>
      <w:r>
        <w:rPr>
          <w:rFonts w:ascii="仿宋" w:eastAsia="仿宋" w:hAnsi="仿宋" w:cs="Times New Roman"/>
          <w:sz w:val="22"/>
          <w:lang w:bidi="ar"/>
        </w:rPr>
        <w:t>+</w:t>
      </w:r>
      <w:r>
        <w:rPr>
          <w:rFonts w:ascii="仿宋" w:eastAsia="仿宋" w:hAnsi="仿宋" w:cs="仿宋" w:hint="eastAsia"/>
          <w:sz w:val="22"/>
          <w:lang w:bidi="ar"/>
        </w:rPr>
        <w:t>赛队名</w:t>
      </w:r>
      <w:r>
        <w:rPr>
          <w:rFonts w:ascii="仿宋" w:eastAsia="仿宋" w:hAnsi="仿宋" w:cs="Times New Roman"/>
          <w:sz w:val="22"/>
          <w:lang w:bidi="ar"/>
        </w:rPr>
        <w:t>”</w:t>
      </w:r>
    </w:p>
    <w:p w14:paraId="0432EF21" w14:textId="77777777" w:rsidR="00DD09E7" w:rsidRDefault="00DD09E7" w:rsidP="00DD09E7"/>
    <w:p w14:paraId="349B9059" w14:textId="77777777" w:rsidR="00DD09E7" w:rsidRPr="00DD09E7" w:rsidRDefault="00DD09E7" w:rsidP="006E6599">
      <w:pPr>
        <w:adjustRightInd w:val="0"/>
        <w:snapToGrid w:val="0"/>
        <w:spacing w:afterLines="50" w:after="156"/>
        <w:jc w:val="left"/>
      </w:pPr>
    </w:p>
    <w:sectPr w:rsidR="00DD09E7" w:rsidRPr="00DD09E7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900C0" w14:textId="77777777" w:rsidR="00B31A86" w:rsidRDefault="00B31A86" w:rsidP="00A729C7">
      <w:r>
        <w:separator/>
      </w:r>
    </w:p>
  </w:endnote>
  <w:endnote w:type="continuationSeparator" w:id="0">
    <w:p w14:paraId="1C87CCCF" w14:textId="77777777" w:rsidR="00B31A86" w:rsidRDefault="00B31A86" w:rsidP="00A7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光仿宋一_CNKI">
    <w:altName w:val="微软雅黑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YZhongHeiKW">
    <w:altName w:val="Segoe Print"/>
    <w:charset w:val="00"/>
    <w:family w:val="auto"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小标宋">
    <w:altName w:val="微软雅黑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22C52" w14:textId="77777777" w:rsidR="00B31A86" w:rsidRDefault="00B31A86" w:rsidP="00A729C7">
      <w:r>
        <w:separator/>
      </w:r>
    </w:p>
  </w:footnote>
  <w:footnote w:type="continuationSeparator" w:id="0">
    <w:p w14:paraId="6A447453" w14:textId="77777777" w:rsidR="00B31A86" w:rsidRDefault="00B31A86" w:rsidP="00A72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E62B5" w14:textId="36CCAB00" w:rsidR="00A419B6" w:rsidRDefault="00A419B6">
    <w:pPr>
      <w:pStyle w:val="a3"/>
    </w:pPr>
    <w:r>
      <w:rPr>
        <w:rFonts w:hint="eastAsia"/>
      </w:rPr>
      <w:t>2</w:t>
    </w:r>
    <w:r>
      <w:t>022</w:t>
    </w:r>
    <w:r>
      <w:rPr>
        <w:rFonts w:hint="eastAsia"/>
      </w:rPr>
      <w:t>内燃动力智能控制算法挑战赛预赛通知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41B54"/>
    <w:multiLevelType w:val="hybridMultilevel"/>
    <w:tmpl w:val="21FC218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99817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4D4"/>
    <w:rsid w:val="00023416"/>
    <w:rsid w:val="000300E5"/>
    <w:rsid w:val="00071D57"/>
    <w:rsid w:val="000B0977"/>
    <w:rsid w:val="000B5A8A"/>
    <w:rsid w:val="000D7FDE"/>
    <w:rsid w:val="00122BD8"/>
    <w:rsid w:val="00136D0D"/>
    <w:rsid w:val="0015639A"/>
    <w:rsid w:val="001654DB"/>
    <w:rsid w:val="001C4B90"/>
    <w:rsid w:val="001E1DD7"/>
    <w:rsid w:val="002003F7"/>
    <w:rsid w:val="00212FF6"/>
    <w:rsid w:val="00215BE0"/>
    <w:rsid w:val="00234E94"/>
    <w:rsid w:val="002414AB"/>
    <w:rsid w:val="002579A0"/>
    <w:rsid w:val="002616E5"/>
    <w:rsid w:val="00282719"/>
    <w:rsid w:val="002954EC"/>
    <w:rsid w:val="002A6EAF"/>
    <w:rsid w:val="002D62ED"/>
    <w:rsid w:val="002D6FBB"/>
    <w:rsid w:val="002E4A12"/>
    <w:rsid w:val="002F5D2C"/>
    <w:rsid w:val="002F7CDD"/>
    <w:rsid w:val="003335E1"/>
    <w:rsid w:val="00360091"/>
    <w:rsid w:val="00371431"/>
    <w:rsid w:val="003B625F"/>
    <w:rsid w:val="003C59CC"/>
    <w:rsid w:val="003D5ECB"/>
    <w:rsid w:val="003F0A0D"/>
    <w:rsid w:val="00426875"/>
    <w:rsid w:val="00450E3F"/>
    <w:rsid w:val="004807DD"/>
    <w:rsid w:val="004964D4"/>
    <w:rsid w:val="00496586"/>
    <w:rsid w:val="004B53D0"/>
    <w:rsid w:val="00516B0F"/>
    <w:rsid w:val="005430EF"/>
    <w:rsid w:val="005531E3"/>
    <w:rsid w:val="0057638C"/>
    <w:rsid w:val="00595177"/>
    <w:rsid w:val="00596675"/>
    <w:rsid w:val="00597DBF"/>
    <w:rsid w:val="005A3364"/>
    <w:rsid w:val="005A3440"/>
    <w:rsid w:val="005A375F"/>
    <w:rsid w:val="005B17FF"/>
    <w:rsid w:val="005E2571"/>
    <w:rsid w:val="005F7EAB"/>
    <w:rsid w:val="00605828"/>
    <w:rsid w:val="00606AE8"/>
    <w:rsid w:val="00614AFE"/>
    <w:rsid w:val="006245D0"/>
    <w:rsid w:val="00641C3D"/>
    <w:rsid w:val="00671EE3"/>
    <w:rsid w:val="006E6599"/>
    <w:rsid w:val="0070451D"/>
    <w:rsid w:val="0071635F"/>
    <w:rsid w:val="00720136"/>
    <w:rsid w:val="00744698"/>
    <w:rsid w:val="00756CBE"/>
    <w:rsid w:val="00771152"/>
    <w:rsid w:val="00777D5A"/>
    <w:rsid w:val="00780F12"/>
    <w:rsid w:val="007A03D9"/>
    <w:rsid w:val="008201AE"/>
    <w:rsid w:val="0088122A"/>
    <w:rsid w:val="008B090A"/>
    <w:rsid w:val="008C75D1"/>
    <w:rsid w:val="009047D3"/>
    <w:rsid w:val="00915244"/>
    <w:rsid w:val="009204DA"/>
    <w:rsid w:val="00972F5B"/>
    <w:rsid w:val="00974D08"/>
    <w:rsid w:val="009851AF"/>
    <w:rsid w:val="0098546A"/>
    <w:rsid w:val="00997FE4"/>
    <w:rsid w:val="009F0410"/>
    <w:rsid w:val="009F4DC1"/>
    <w:rsid w:val="00A079B5"/>
    <w:rsid w:val="00A156F8"/>
    <w:rsid w:val="00A20AE8"/>
    <w:rsid w:val="00A419B6"/>
    <w:rsid w:val="00A729C7"/>
    <w:rsid w:val="00AB67C3"/>
    <w:rsid w:val="00AC0C92"/>
    <w:rsid w:val="00AD68C4"/>
    <w:rsid w:val="00B104AC"/>
    <w:rsid w:val="00B14B44"/>
    <w:rsid w:val="00B223EB"/>
    <w:rsid w:val="00B31A86"/>
    <w:rsid w:val="00B630F1"/>
    <w:rsid w:val="00B67EA0"/>
    <w:rsid w:val="00B90A91"/>
    <w:rsid w:val="00BA200A"/>
    <w:rsid w:val="00BB7CBF"/>
    <w:rsid w:val="00C25E8E"/>
    <w:rsid w:val="00C323A5"/>
    <w:rsid w:val="00C51C7C"/>
    <w:rsid w:val="00C75625"/>
    <w:rsid w:val="00CC0779"/>
    <w:rsid w:val="00D0108F"/>
    <w:rsid w:val="00D23F14"/>
    <w:rsid w:val="00D3776A"/>
    <w:rsid w:val="00D45EDF"/>
    <w:rsid w:val="00DD09E7"/>
    <w:rsid w:val="00E27D1A"/>
    <w:rsid w:val="00E35B0C"/>
    <w:rsid w:val="00E805A8"/>
    <w:rsid w:val="00E8276F"/>
    <w:rsid w:val="00E849C2"/>
    <w:rsid w:val="00E936DB"/>
    <w:rsid w:val="00EA11ED"/>
    <w:rsid w:val="00EC685B"/>
    <w:rsid w:val="00EF0FCF"/>
    <w:rsid w:val="00EF4850"/>
    <w:rsid w:val="00F250CD"/>
    <w:rsid w:val="00F31911"/>
    <w:rsid w:val="00F72D4E"/>
    <w:rsid w:val="00F856F9"/>
    <w:rsid w:val="00FC3FAB"/>
    <w:rsid w:val="00FE2074"/>
    <w:rsid w:val="00FF0EAD"/>
    <w:rsid w:val="00FF1965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00F3D"/>
  <w15:docId w15:val="{FCF406DD-A905-4A6D-9ACD-8D03F476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09E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2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29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2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29C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D09E7"/>
    <w:rPr>
      <w:b/>
      <w:bCs/>
      <w:kern w:val="44"/>
      <w:sz w:val="44"/>
      <w:szCs w:val="44"/>
    </w:rPr>
  </w:style>
  <w:style w:type="paragraph" w:styleId="a7">
    <w:name w:val="Normal (Web)"/>
    <w:basedOn w:val="a"/>
    <w:rsid w:val="00DD09E7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8">
    <w:name w:val="Table Grid"/>
    <w:basedOn w:val="a1"/>
    <w:uiPriority w:val="99"/>
    <w:rsid w:val="00DD09E7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9">
    <w:name w:val="Strong"/>
    <w:basedOn w:val="a0"/>
    <w:qFormat/>
    <w:rsid w:val="00DD09E7"/>
    <w:rPr>
      <w:b/>
    </w:rPr>
  </w:style>
  <w:style w:type="paragraph" w:customStyle="1" w:styleId="11">
    <w:name w:val="列表段落1"/>
    <w:basedOn w:val="a"/>
    <w:rsid w:val="00DD09E7"/>
    <w:pPr>
      <w:spacing w:before="100" w:beforeAutospacing="1" w:after="100" w:afterAutospacing="1"/>
      <w:ind w:left="720"/>
      <w:contextualSpacing/>
    </w:pPr>
    <w:rPr>
      <w:rFonts w:ascii="Calibri" w:eastAsia="宋体" w:hAnsi="Calibri" w:cs="Times New Roman"/>
      <w:szCs w:val="21"/>
    </w:rPr>
  </w:style>
  <w:style w:type="character" w:styleId="aa">
    <w:name w:val="Hyperlink"/>
    <w:basedOn w:val="a0"/>
    <w:uiPriority w:val="99"/>
    <w:unhideWhenUsed/>
    <w:rsid w:val="00C75625"/>
    <w:rPr>
      <w:color w:val="0563C1" w:themeColor="hyperlink"/>
      <w:u w:val="single"/>
    </w:rPr>
  </w:style>
  <w:style w:type="character" w:customStyle="1" w:styleId="12">
    <w:name w:val="未处理的提及1"/>
    <w:basedOn w:val="a0"/>
    <w:uiPriority w:val="99"/>
    <w:semiHidden/>
    <w:unhideWhenUsed/>
    <w:rsid w:val="00C75625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E35B0C"/>
    <w:rPr>
      <w:rFonts w:ascii="宋体" w:eastAsia="宋体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35B0C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0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310">
          <w:marLeft w:val="57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165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7603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079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0722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4185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4515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0604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2270">
          <w:marLeft w:val="57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4002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791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707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0123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1161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39557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2933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8210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package" Target="embeddings/Microsoft_Visio_Drawing1.vsdx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D1E3-00E1-41CF-90FF-F70C9539F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1099</Words>
  <Characters>6268</Characters>
  <Application>Microsoft Office Word</Application>
  <DocSecurity>0</DocSecurity>
  <Lines>52</Lines>
  <Paragraphs>14</Paragraphs>
  <ScaleCrop>false</ScaleCrop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 康</dc:creator>
  <cp:keywords/>
  <dc:description/>
  <cp:lastModifiedBy>丰 先生</cp:lastModifiedBy>
  <cp:revision>2</cp:revision>
  <dcterms:created xsi:type="dcterms:W3CDTF">2022-11-22T05:16:00Z</dcterms:created>
  <dcterms:modified xsi:type="dcterms:W3CDTF">2022-11-22T05:16:00Z</dcterms:modified>
</cp:coreProperties>
</file>